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b/>
          <w:sz w:val="26"/>
          <w:szCs w:val="26"/>
          <w:highlight w:val="yellow"/>
        </w:rPr>
        <w:alias w:val="Società"/>
        <w:id w:val="4722603"/>
        <w:placeholder>
          <w:docPart w:val="FD7094E7145A4E8494331EF968494B55"/>
        </w:placeholder>
        <w:dataBinding w:prefixMappings="xmlns:ns0='http://schemas.openxmlformats.org/officeDocument/2006/extended-properties' " w:xpath="/ns0:Properties[1]/ns0:Company[1]" w:storeItemID="{6668398D-A668-4E3E-A5EB-62B293D839F1}"/>
        <w:text/>
      </w:sdtPr>
      <w:sdtEndPr/>
      <w:sdtContent>
        <w:p w14:paraId="3F6411A7" w14:textId="0A35EBF3" w:rsidR="00C96C23" w:rsidRPr="0013527E" w:rsidRDefault="00C96C23" w:rsidP="00C96C23">
          <w:pPr>
            <w:spacing w:line="240" w:lineRule="auto"/>
            <w:rPr>
              <w:sz w:val="26"/>
              <w:szCs w:val="26"/>
              <w:highlight w:val="yellow"/>
            </w:rPr>
          </w:pPr>
          <w:r w:rsidRPr="0013527E">
            <w:rPr>
              <w:b/>
              <w:sz w:val="26"/>
              <w:szCs w:val="26"/>
              <w:highlight w:val="yellow"/>
            </w:rPr>
            <w:t>Ditta</w:t>
          </w:r>
        </w:p>
      </w:sdtContent>
    </w:sdt>
    <w:sdt>
      <w:sdtPr>
        <w:rPr>
          <w:color w:val="808080"/>
          <w:szCs w:val="24"/>
          <w:highlight w:val="yellow"/>
        </w:rPr>
        <w:alias w:val="Indirizzo società"/>
        <w:id w:val="4722604"/>
        <w:placeholder>
          <w:docPart w:val="AB1177081D22430ABA4DD21D312059D5"/>
        </w:placeholder>
        <w:showingPlcHdr/>
        <w:dataBinding w:prefixMappings="xmlns:ns0='http://schemas.microsoft.com/office/2006/coverPageProps' " w:xpath="/ns0:CoverPageProperties[1]/ns0:CompanyAddress[1]" w:storeItemID="{55AF091B-3C7A-41E3-B477-F2FDAA23CFDA}"/>
        <w:text/>
      </w:sdtPr>
      <w:sdtEndPr/>
      <w:sdtContent>
        <w:p w14:paraId="6BCE0B12" w14:textId="77777777" w:rsidR="00C96C23" w:rsidRPr="006F12C1" w:rsidRDefault="00C96C23" w:rsidP="00C96C23">
          <w:pPr>
            <w:spacing w:line="240" w:lineRule="auto"/>
            <w:rPr>
              <w:szCs w:val="24"/>
            </w:rPr>
          </w:pPr>
          <w:r w:rsidRPr="0013527E">
            <w:rPr>
              <w:rStyle w:val="Testosegnaposto"/>
              <w:szCs w:val="24"/>
              <w:highlight w:val="yellow"/>
            </w:rPr>
            <w:t>[Indirizzo società]</w:t>
          </w:r>
        </w:p>
      </w:sdtContent>
    </w:sdt>
    <w:p w14:paraId="17420D43" w14:textId="07F567BD" w:rsidR="00A745CD" w:rsidRPr="002E3572" w:rsidRDefault="00A745CD" w:rsidP="00A745CD">
      <w:pPr>
        <w:pStyle w:val="Normale12"/>
        <w:spacing w:line="240" w:lineRule="auto"/>
        <w:rPr>
          <w:sz w:val="44"/>
          <w:szCs w:val="44"/>
        </w:rPr>
      </w:pPr>
    </w:p>
    <w:p w14:paraId="6C996E5C" w14:textId="552BC22C" w:rsidR="00C96C23" w:rsidRPr="002E3572" w:rsidRDefault="00C96C23" w:rsidP="00A745CD">
      <w:pPr>
        <w:pStyle w:val="Normale12"/>
        <w:spacing w:line="240" w:lineRule="auto"/>
        <w:rPr>
          <w:sz w:val="44"/>
          <w:szCs w:val="44"/>
        </w:rPr>
      </w:pPr>
    </w:p>
    <w:p w14:paraId="2702BF7A" w14:textId="77777777" w:rsidR="00A3643E" w:rsidRPr="003D26C2" w:rsidRDefault="00A3643E" w:rsidP="009F03E4">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jc w:val="center"/>
        <w:rPr>
          <w:b/>
          <w:sz w:val="32"/>
          <w:szCs w:val="32"/>
        </w:rPr>
      </w:pPr>
    </w:p>
    <w:p w14:paraId="2F787C2B" w14:textId="0F89B8F7" w:rsidR="00A3643E" w:rsidRPr="00C823CC" w:rsidRDefault="007D29F1" w:rsidP="009F03E4">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jc w:val="center"/>
        <w:rPr>
          <w:b/>
          <w:sz w:val="40"/>
          <w:szCs w:val="40"/>
        </w:rPr>
      </w:pPr>
      <w:r>
        <w:rPr>
          <w:b/>
          <w:sz w:val="40"/>
          <w:szCs w:val="40"/>
        </w:rPr>
        <w:t>INTEGRAZIONE</w:t>
      </w:r>
      <w:r w:rsidR="00A3643E" w:rsidRPr="00C823CC">
        <w:rPr>
          <w:b/>
          <w:sz w:val="40"/>
          <w:szCs w:val="40"/>
        </w:rPr>
        <w:t xml:space="preserve"> </w:t>
      </w:r>
      <w:r w:rsidR="00521264">
        <w:rPr>
          <w:b/>
          <w:sz w:val="40"/>
          <w:szCs w:val="40"/>
        </w:rPr>
        <w:t>AL DOCUMENTO DI VALUTAZIONE DEI RISCHI</w:t>
      </w:r>
    </w:p>
    <w:p w14:paraId="3C405716" w14:textId="77777777" w:rsidR="00A3643E" w:rsidRPr="003D26C2" w:rsidRDefault="00A3643E" w:rsidP="009F03E4">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jc w:val="center"/>
        <w:rPr>
          <w:b/>
          <w:sz w:val="32"/>
          <w:szCs w:val="32"/>
        </w:rPr>
      </w:pPr>
    </w:p>
    <w:p w14:paraId="0B59BC30" w14:textId="3700D052" w:rsidR="00A3643E" w:rsidRDefault="003C4627" w:rsidP="009F03E4">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jc w:val="center"/>
        <w:rPr>
          <w:b/>
          <w:bCs/>
          <w:sz w:val="32"/>
          <w:szCs w:val="32"/>
        </w:rPr>
      </w:pPr>
      <w:r>
        <w:rPr>
          <w:b/>
          <w:bCs/>
          <w:sz w:val="32"/>
          <w:szCs w:val="32"/>
        </w:rPr>
        <w:t>Emergenza Coronavirus</w:t>
      </w:r>
      <w:r w:rsidR="007D29F1">
        <w:rPr>
          <w:b/>
          <w:bCs/>
          <w:sz w:val="32"/>
          <w:szCs w:val="32"/>
        </w:rPr>
        <w:t xml:space="preserve"> “</w:t>
      </w:r>
      <w:r w:rsidR="00E935BB">
        <w:rPr>
          <w:b/>
          <w:bCs/>
          <w:sz w:val="32"/>
          <w:szCs w:val="32"/>
        </w:rPr>
        <w:t>COVID-</w:t>
      </w:r>
      <w:r w:rsidR="007D29F1">
        <w:rPr>
          <w:b/>
          <w:bCs/>
          <w:sz w:val="32"/>
          <w:szCs w:val="32"/>
        </w:rPr>
        <w:t>19”</w:t>
      </w:r>
    </w:p>
    <w:p w14:paraId="0F824594" w14:textId="77777777" w:rsidR="003D26C2" w:rsidRPr="00066CB3" w:rsidRDefault="003D26C2" w:rsidP="009F03E4">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jc w:val="center"/>
        <w:rPr>
          <w:b/>
          <w:sz w:val="32"/>
          <w:szCs w:val="32"/>
        </w:rPr>
      </w:pPr>
    </w:p>
    <w:p w14:paraId="0C954513" w14:textId="7ABBFB68" w:rsidR="005D64D4" w:rsidRPr="002E3572" w:rsidRDefault="005D64D4" w:rsidP="005D64D4">
      <w:pPr>
        <w:pStyle w:val="Normale12"/>
        <w:spacing w:line="240" w:lineRule="auto"/>
        <w:rPr>
          <w:sz w:val="44"/>
          <w:szCs w:val="44"/>
        </w:rPr>
      </w:pPr>
    </w:p>
    <w:p w14:paraId="18A8C49D" w14:textId="77777777" w:rsidR="002E3572" w:rsidRPr="002E3572" w:rsidRDefault="002E3572" w:rsidP="005D64D4">
      <w:pPr>
        <w:pStyle w:val="Normale12"/>
        <w:spacing w:line="240" w:lineRule="auto"/>
        <w:rPr>
          <w:sz w:val="44"/>
          <w:szCs w:val="44"/>
        </w:rPr>
      </w:pPr>
    </w:p>
    <w:p w14:paraId="079444A8" w14:textId="4643876C" w:rsidR="002E3572" w:rsidRDefault="002E3572" w:rsidP="002E3572">
      <w:pPr>
        <w:spacing w:line="240" w:lineRule="auto"/>
        <w:jc w:val="center"/>
        <w:rPr>
          <w:b/>
          <w:sz w:val="32"/>
        </w:rPr>
      </w:pPr>
      <w:bookmarkStart w:id="0" w:name="_Hlk30165624"/>
      <w:proofErr w:type="spellStart"/>
      <w:r w:rsidRPr="0092106F">
        <w:rPr>
          <w:b/>
          <w:sz w:val="32"/>
        </w:rPr>
        <w:t>D.Lgs.</w:t>
      </w:r>
      <w:proofErr w:type="spellEnd"/>
      <w:r w:rsidRPr="0092106F">
        <w:rPr>
          <w:b/>
          <w:sz w:val="32"/>
        </w:rPr>
        <w:t xml:space="preserve"> 81/08 e successive modifiche e integrazioni</w:t>
      </w:r>
      <w:bookmarkEnd w:id="0"/>
    </w:p>
    <w:p w14:paraId="1B3C00C5" w14:textId="0F73C067" w:rsidR="002E3572" w:rsidRPr="004D1CAE" w:rsidRDefault="004D1CAE" w:rsidP="002E3572">
      <w:pPr>
        <w:spacing w:line="240" w:lineRule="auto"/>
        <w:jc w:val="center"/>
        <w:rPr>
          <w:b/>
          <w:sz w:val="22"/>
          <w:szCs w:val="14"/>
        </w:rPr>
      </w:pPr>
      <w:r w:rsidRPr="004D1CAE">
        <w:rPr>
          <w:b/>
          <w:sz w:val="22"/>
          <w:szCs w:val="14"/>
        </w:rPr>
        <w:t xml:space="preserve">(Art. 271 del </w:t>
      </w:r>
      <w:proofErr w:type="spellStart"/>
      <w:r w:rsidRPr="004D1CAE">
        <w:rPr>
          <w:b/>
          <w:sz w:val="22"/>
          <w:szCs w:val="14"/>
        </w:rPr>
        <w:t>D.Lgs.</w:t>
      </w:r>
      <w:proofErr w:type="spellEnd"/>
      <w:r w:rsidRPr="004D1CAE">
        <w:rPr>
          <w:b/>
          <w:sz w:val="22"/>
          <w:szCs w:val="14"/>
        </w:rPr>
        <w:t xml:space="preserve"> 9 aprile 2008, n. 81 e </w:t>
      </w:r>
      <w:proofErr w:type="spellStart"/>
      <w:r w:rsidRPr="004D1CAE">
        <w:rPr>
          <w:b/>
          <w:sz w:val="22"/>
          <w:szCs w:val="14"/>
        </w:rPr>
        <w:t>s.m.i.</w:t>
      </w:r>
      <w:proofErr w:type="spellEnd"/>
      <w:r w:rsidRPr="004D1CAE">
        <w:rPr>
          <w:b/>
          <w:sz w:val="22"/>
          <w:szCs w:val="14"/>
        </w:rPr>
        <w:t>)</w:t>
      </w:r>
    </w:p>
    <w:p w14:paraId="4C52EFFE" w14:textId="3ABEF0F1" w:rsidR="002E3572" w:rsidRDefault="002E3572" w:rsidP="00A745CD">
      <w:pPr>
        <w:pStyle w:val="Normale12"/>
        <w:spacing w:line="240" w:lineRule="auto"/>
        <w:rPr>
          <w:sz w:val="44"/>
          <w:szCs w:val="44"/>
        </w:rPr>
      </w:pPr>
    </w:p>
    <w:p w14:paraId="4A2E2631" w14:textId="1297AE15" w:rsidR="002E3572" w:rsidRDefault="002E3572" w:rsidP="00A745CD">
      <w:pPr>
        <w:pStyle w:val="Normale12"/>
        <w:spacing w:line="240" w:lineRule="auto"/>
        <w:rPr>
          <w:sz w:val="44"/>
          <w:szCs w:val="44"/>
        </w:rPr>
      </w:pPr>
    </w:p>
    <w:p w14:paraId="5FFE1E8A" w14:textId="77777777" w:rsidR="002E3572" w:rsidRPr="002E3572" w:rsidRDefault="002E3572" w:rsidP="00A745CD">
      <w:pPr>
        <w:pStyle w:val="Normale12"/>
        <w:spacing w:line="240" w:lineRule="auto"/>
        <w:rPr>
          <w:sz w:val="44"/>
          <w:szCs w:val="44"/>
        </w:rPr>
      </w:pPr>
    </w:p>
    <w:tbl>
      <w:tblPr>
        <w:tblW w:w="5000" w:type="pct"/>
        <w:jc w:val="center"/>
        <w:tblCellMar>
          <w:left w:w="70" w:type="dxa"/>
          <w:right w:w="70" w:type="dxa"/>
        </w:tblCellMar>
        <w:tblLook w:val="0000" w:firstRow="0" w:lastRow="0" w:firstColumn="0" w:lastColumn="0" w:noHBand="0" w:noVBand="0"/>
      </w:tblPr>
      <w:tblGrid>
        <w:gridCol w:w="3119"/>
        <w:gridCol w:w="283"/>
        <w:gridCol w:w="2868"/>
        <w:gridCol w:w="2801"/>
      </w:tblGrid>
      <w:tr w:rsidR="00C96C23" w:rsidRPr="0092106F" w14:paraId="1BC9054D" w14:textId="77777777" w:rsidTr="006B217A">
        <w:trPr>
          <w:cantSplit/>
          <w:trHeight w:val="446"/>
          <w:jc w:val="center"/>
        </w:trPr>
        <w:tc>
          <w:tcPr>
            <w:tcW w:w="1719" w:type="pct"/>
            <w:vAlign w:val="center"/>
          </w:tcPr>
          <w:p w14:paraId="505AF6BE" w14:textId="77777777" w:rsidR="00C96C23" w:rsidRPr="00C6473F" w:rsidRDefault="00C96C23" w:rsidP="00C96C23">
            <w:pPr>
              <w:pStyle w:val="Corpodeltesto2"/>
              <w:tabs>
                <w:tab w:val="left" w:pos="6237"/>
              </w:tabs>
              <w:spacing w:line="240" w:lineRule="auto"/>
              <w:jc w:val="both"/>
              <w:rPr>
                <w:b/>
                <w:bCs/>
                <w:szCs w:val="24"/>
              </w:rPr>
            </w:pPr>
            <w:bookmarkStart w:id="1" w:name="_Hlk30165100"/>
            <w:r w:rsidRPr="00C6473F">
              <w:rPr>
                <w:b/>
                <w:bCs/>
                <w:szCs w:val="24"/>
              </w:rPr>
              <w:t>Il Datore di Lavoro</w:t>
            </w:r>
          </w:p>
        </w:tc>
        <w:tc>
          <w:tcPr>
            <w:tcW w:w="156" w:type="pct"/>
          </w:tcPr>
          <w:p w14:paraId="4CB8B5CF" w14:textId="77777777" w:rsidR="00C96C23" w:rsidRPr="0092106F" w:rsidRDefault="00C96C23" w:rsidP="00C96C23">
            <w:pPr>
              <w:pStyle w:val="Corpodeltesto2"/>
              <w:tabs>
                <w:tab w:val="left" w:pos="6237"/>
              </w:tabs>
              <w:spacing w:line="240" w:lineRule="auto"/>
              <w:jc w:val="both"/>
              <w:rPr>
                <w:szCs w:val="24"/>
              </w:rPr>
            </w:pPr>
          </w:p>
        </w:tc>
        <w:tc>
          <w:tcPr>
            <w:tcW w:w="1581" w:type="pct"/>
            <w:vAlign w:val="center"/>
          </w:tcPr>
          <w:p w14:paraId="6523976B" w14:textId="77777777" w:rsidR="00C96C23" w:rsidRPr="0092106F" w:rsidRDefault="00C96C23" w:rsidP="00C96C23">
            <w:pPr>
              <w:pStyle w:val="Corpodeltesto2"/>
              <w:tabs>
                <w:tab w:val="left" w:pos="6237"/>
              </w:tabs>
              <w:spacing w:line="240" w:lineRule="auto"/>
              <w:jc w:val="both"/>
              <w:rPr>
                <w:szCs w:val="24"/>
              </w:rPr>
            </w:pPr>
          </w:p>
        </w:tc>
        <w:tc>
          <w:tcPr>
            <w:tcW w:w="1544" w:type="pct"/>
            <w:vAlign w:val="center"/>
          </w:tcPr>
          <w:p w14:paraId="2174E02E" w14:textId="77777777" w:rsidR="00C96C23" w:rsidRPr="0092106F" w:rsidRDefault="00C96C23" w:rsidP="00C96C23">
            <w:pPr>
              <w:pStyle w:val="Corpodeltesto2"/>
              <w:tabs>
                <w:tab w:val="left" w:pos="6237"/>
              </w:tabs>
              <w:spacing w:line="240" w:lineRule="auto"/>
              <w:jc w:val="center"/>
              <w:rPr>
                <w:szCs w:val="24"/>
              </w:rPr>
            </w:pPr>
            <w:r w:rsidRPr="0092106F">
              <w:rPr>
                <w:szCs w:val="24"/>
              </w:rPr>
              <w:t>____________________</w:t>
            </w:r>
          </w:p>
        </w:tc>
      </w:tr>
      <w:tr w:rsidR="00C96C23" w:rsidRPr="0092106F" w14:paraId="0B34B639" w14:textId="77777777" w:rsidTr="006B217A">
        <w:trPr>
          <w:cantSplit/>
          <w:trHeight w:val="446"/>
          <w:jc w:val="center"/>
        </w:trPr>
        <w:tc>
          <w:tcPr>
            <w:tcW w:w="1719" w:type="pct"/>
            <w:vAlign w:val="center"/>
          </w:tcPr>
          <w:p w14:paraId="09DD247B" w14:textId="77777777" w:rsidR="00C96C23" w:rsidRPr="00C6473F" w:rsidRDefault="00C96C23" w:rsidP="00C96C23">
            <w:pPr>
              <w:pStyle w:val="Corpodeltesto2"/>
              <w:tabs>
                <w:tab w:val="left" w:pos="6237"/>
              </w:tabs>
              <w:spacing w:line="240" w:lineRule="auto"/>
              <w:jc w:val="both"/>
              <w:rPr>
                <w:b/>
                <w:bCs/>
                <w:szCs w:val="24"/>
              </w:rPr>
            </w:pPr>
          </w:p>
        </w:tc>
        <w:tc>
          <w:tcPr>
            <w:tcW w:w="156" w:type="pct"/>
          </w:tcPr>
          <w:p w14:paraId="03CD3D6E" w14:textId="77777777" w:rsidR="00C96C23" w:rsidRPr="0092106F" w:rsidRDefault="00C96C23" w:rsidP="00C96C23">
            <w:pPr>
              <w:pStyle w:val="Corpodeltesto2"/>
              <w:tabs>
                <w:tab w:val="left" w:pos="6237"/>
              </w:tabs>
              <w:spacing w:line="240" w:lineRule="auto"/>
              <w:jc w:val="both"/>
              <w:rPr>
                <w:szCs w:val="24"/>
              </w:rPr>
            </w:pPr>
          </w:p>
        </w:tc>
        <w:tc>
          <w:tcPr>
            <w:tcW w:w="1581" w:type="pct"/>
            <w:vAlign w:val="center"/>
          </w:tcPr>
          <w:p w14:paraId="73BA6805" w14:textId="77777777" w:rsidR="00C96C23" w:rsidRPr="0092106F" w:rsidRDefault="00C96C23" w:rsidP="00C96C23">
            <w:pPr>
              <w:pStyle w:val="Corpodeltesto2"/>
              <w:tabs>
                <w:tab w:val="left" w:pos="6237"/>
              </w:tabs>
              <w:spacing w:line="240" w:lineRule="auto"/>
              <w:jc w:val="both"/>
              <w:rPr>
                <w:szCs w:val="24"/>
              </w:rPr>
            </w:pPr>
          </w:p>
        </w:tc>
        <w:tc>
          <w:tcPr>
            <w:tcW w:w="1544" w:type="pct"/>
            <w:vAlign w:val="center"/>
          </w:tcPr>
          <w:p w14:paraId="51357775" w14:textId="77777777" w:rsidR="00C96C23" w:rsidRPr="0092106F" w:rsidRDefault="00C96C23" w:rsidP="00C96C23">
            <w:pPr>
              <w:pStyle w:val="Corpodeltesto2"/>
              <w:tabs>
                <w:tab w:val="left" w:pos="6237"/>
              </w:tabs>
              <w:spacing w:line="240" w:lineRule="auto"/>
              <w:jc w:val="center"/>
              <w:rPr>
                <w:szCs w:val="24"/>
              </w:rPr>
            </w:pPr>
          </w:p>
        </w:tc>
      </w:tr>
      <w:tr w:rsidR="00C96C23" w:rsidRPr="0092106F" w14:paraId="113433A3" w14:textId="77777777" w:rsidTr="006B217A">
        <w:trPr>
          <w:cantSplit/>
          <w:trHeight w:val="446"/>
          <w:jc w:val="center"/>
        </w:trPr>
        <w:tc>
          <w:tcPr>
            <w:tcW w:w="1719" w:type="pct"/>
            <w:vAlign w:val="center"/>
          </w:tcPr>
          <w:p w14:paraId="003F5FB5" w14:textId="77777777" w:rsidR="00C96C23" w:rsidRPr="00C6473F" w:rsidRDefault="00C96C23" w:rsidP="00C96C23">
            <w:pPr>
              <w:pStyle w:val="Corpodeltesto2"/>
              <w:tabs>
                <w:tab w:val="left" w:pos="6237"/>
              </w:tabs>
              <w:spacing w:line="240" w:lineRule="auto"/>
              <w:jc w:val="both"/>
              <w:rPr>
                <w:b/>
                <w:bCs/>
                <w:szCs w:val="24"/>
              </w:rPr>
            </w:pPr>
            <w:r w:rsidRPr="00C6473F">
              <w:rPr>
                <w:b/>
                <w:bCs/>
                <w:szCs w:val="24"/>
              </w:rPr>
              <w:t>Il Responsabile del Servizio di Prevenzione e Protezione</w:t>
            </w:r>
          </w:p>
        </w:tc>
        <w:tc>
          <w:tcPr>
            <w:tcW w:w="156" w:type="pct"/>
          </w:tcPr>
          <w:p w14:paraId="1A4762AC" w14:textId="77777777" w:rsidR="00C96C23" w:rsidRPr="0092106F" w:rsidRDefault="00C96C23" w:rsidP="00C96C23">
            <w:pPr>
              <w:pStyle w:val="Corpodeltesto2"/>
              <w:tabs>
                <w:tab w:val="left" w:pos="6237"/>
              </w:tabs>
              <w:spacing w:line="240" w:lineRule="auto"/>
              <w:jc w:val="both"/>
              <w:rPr>
                <w:szCs w:val="24"/>
              </w:rPr>
            </w:pPr>
          </w:p>
        </w:tc>
        <w:tc>
          <w:tcPr>
            <w:tcW w:w="1581" w:type="pct"/>
            <w:vAlign w:val="center"/>
          </w:tcPr>
          <w:p w14:paraId="3FA111A4" w14:textId="77777777" w:rsidR="00C96C23" w:rsidRPr="0092106F" w:rsidRDefault="00C96C23" w:rsidP="00C96C23">
            <w:pPr>
              <w:pStyle w:val="Corpodeltesto2"/>
              <w:tabs>
                <w:tab w:val="left" w:pos="6237"/>
              </w:tabs>
              <w:spacing w:line="240" w:lineRule="auto"/>
              <w:jc w:val="both"/>
              <w:rPr>
                <w:szCs w:val="24"/>
              </w:rPr>
            </w:pPr>
          </w:p>
        </w:tc>
        <w:tc>
          <w:tcPr>
            <w:tcW w:w="1544" w:type="pct"/>
            <w:vAlign w:val="center"/>
          </w:tcPr>
          <w:p w14:paraId="212E886B" w14:textId="77777777" w:rsidR="00C96C23" w:rsidRPr="0092106F" w:rsidRDefault="00C96C23" w:rsidP="00C96C23">
            <w:pPr>
              <w:pStyle w:val="Corpodeltesto2"/>
              <w:tabs>
                <w:tab w:val="left" w:pos="6237"/>
              </w:tabs>
              <w:spacing w:line="240" w:lineRule="auto"/>
              <w:jc w:val="center"/>
              <w:rPr>
                <w:szCs w:val="24"/>
              </w:rPr>
            </w:pPr>
            <w:r w:rsidRPr="0092106F">
              <w:rPr>
                <w:szCs w:val="24"/>
              </w:rPr>
              <w:t>____________________</w:t>
            </w:r>
          </w:p>
        </w:tc>
      </w:tr>
      <w:tr w:rsidR="00C96C23" w:rsidRPr="0092106F" w14:paraId="144E4851" w14:textId="77777777" w:rsidTr="006B217A">
        <w:trPr>
          <w:cantSplit/>
          <w:trHeight w:val="446"/>
          <w:jc w:val="center"/>
        </w:trPr>
        <w:tc>
          <w:tcPr>
            <w:tcW w:w="1719" w:type="pct"/>
            <w:vAlign w:val="center"/>
          </w:tcPr>
          <w:p w14:paraId="1AADA1A0" w14:textId="77777777" w:rsidR="00C96C23" w:rsidRPr="00C6473F" w:rsidRDefault="00C96C23" w:rsidP="00C96C23">
            <w:pPr>
              <w:pStyle w:val="Corpodeltesto2"/>
              <w:tabs>
                <w:tab w:val="left" w:pos="6237"/>
              </w:tabs>
              <w:spacing w:line="240" w:lineRule="auto"/>
              <w:jc w:val="both"/>
              <w:rPr>
                <w:b/>
                <w:bCs/>
                <w:szCs w:val="24"/>
              </w:rPr>
            </w:pPr>
          </w:p>
        </w:tc>
        <w:tc>
          <w:tcPr>
            <w:tcW w:w="156" w:type="pct"/>
          </w:tcPr>
          <w:p w14:paraId="121E2D73" w14:textId="77777777" w:rsidR="00C96C23" w:rsidRPr="0092106F" w:rsidRDefault="00C96C23" w:rsidP="00C96C23">
            <w:pPr>
              <w:pStyle w:val="Corpodeltesto2"/>
              <w:tabs>
                <w:tab w:val="left" w:pos="6237"/>
              </w:tabs>
              <w:spacing w:line="240" w:lineRule="auto"/>
              <w:jc w:val="both"/>
              <w:rPr>
                <w:szCs w:val="24"/>
              </w:rPr>
            </w:pPr>
          </w:p>
        </w:tc>
        <w:tc>
          <w:tcPr>
            <w:tcW w:w="1581" w:type="pct"/>
            <w:vAlign w:val="center"/>
          </w:tcPr>
          <w:p w14:paraId="2AC262B4" w14:textId="77777777" w:rsidR="00C96C23" w:rsidRPr="0092106F" w:rsidRDefault="00C96C23" w:rsidP="00C96C23">
            <w:pPr>
              <w:pStyle w:val="Corpodeltesto2"/>
              <w:tabs>
                <w:tab w:val="left" w:pos="6237"/>
              </w:tabs>
              <w:spacing w:line="240" w:lineRule="auto"/>
              <w:jc w:val="both"/>
              <w:rPr>
                <w:szCs w:val="24"/>
              </w:rPr>
            </w:pPr>
          </w:p>
        </w:tc>
        <w:tc>
          <w:tcPr>
            <w:tcW w:w="1544" w:type="pct"/>
            <w:vAlign w:val="center"/>
          </w:tcPr>
          <w:p w14:paraId="7E5169A1" w14:textId="77777777" w:rsidR="00C96C23" w:rsidRPr="0092106F" w:rsidRDefault="00C96C23" w:rsidP="00C96C23">
            <w:pPr>
              <w:pStyle w:val="Corpodeltesto2"/>
              <w:tabs>
                <w:tab w:val="left" w:pos="6237"/>
              </w:tabs>
              <w:spacing w:line="240" w:lineRule="auto"/>
              <w:jc w:val="center"/>
              <w:rPr>
                <w:szCs w:val="24"/>
              </w:rPr>
            </w:pPr>
          </w:p>
        </w:tc>
      </w:tr>
      <w:tr w:rsidR="00C96C23" w:rsidRPr="0092106F" w14:paraId="678B4A54" w14:textId="77777777" w:rsidTr="006B217A">
        <w:trPr>
          <w:cantSplit/>
          <w:trHeight w:val="446"/>
          <w:jc w:val="center"/>
        </w:trPr>
        <w:tc>
          <w:tcPr>
            <w:tcW w:w="1719" w:type="pct"/>
            <w:vAlign w:val="center"/>
          </w:tcPr>
          <w:p w14:paraId="1A390499" w14:textId="77777777" w:rsidR="00C96C23" w:rsidRPr="00C6473F" w:rsidRDefault="00C96C23" w:rsidP="00C96C23">
            <w:pPr>
              <w:pStyle w:val="Corpodeltesto2"/>
              <w:tabs>
                <w:tab w:val="left" w:pos="6237"/>
              </w:tabs>
              <w:spacing w:line="240" w:lineRule="auto"/>
              <w:jc w:val="both"/>
              <w:rPr>
                <w:b/>
                <w:bCs/>
                <w:szCs w:val="24"/>
              </w:rPr>
            </w:pPr>
            <w:r w:rsidRPr="00C6473F">
              <w:rPr>
                <w:b/>
                <w:bCs/>
                <w:szCs w:val="24"/>
              </w:rPr>
              <w:t>Il Medico Competente</w:t>
            </w:r>
          </w:p>
        </w:tc>
        <w:tc>
          <w:tcPr>
            <w:tcW w:w="156" w:type="pct"/>
          </w:tcPr>
          <w:p w14:paraId="18722BC4" w14:textId="77777777" w:rsidR="00C96C23" w:rsidRPr="0092106F" w:rsidRDefault="00C96C23" w:rsidP="00C96C23">
            <w:pPr>
              <w:pStyle w:val="Corpodeltesto2"/>
              <w:tabs>
                <w:tab w:val="left" w:pos="6237"/>
              </w:tabs>
              <w:spacing w:line="240" w:lineRule="auto"/>
              <w:jc w:val="both"/>
              <w:rPr>
                <w:szCs w:val="24"/>
              </w:rPr>
            </w:pPr>
          </w:p>
        </w:tc>
        <w:tc>
          <w:tcPr>
            <w:tcW w:w="1581" w:type="pct"/>
            <w:vAlign w:val="center"/>
          </w:tcPr>
          <w:p w14:paraId="6F05AAEF" w14:textId="77777777" w:rsidR="00C96C23" w:rsidRPr="0092106F" w:rsidRDefault="00C96C23" w:rsidP="00C96C23">
            <w:pPr>
              <w:pStyle w:val="Corpodeltesto2"/>
              <w:tabs>
                <w:tab w:val="left" w:pos="6237"/>
              </w:tabs>
              <w:spacing w:line="240" w:lineRule="auto"/>
              <w:jc w:val="both"/>
              <w:rPr>
                <w:szCs w:val="24"/>
              </w:rPr>
            </w:pPr>
          </w:p>
        </w:tc>
        <w:tc>
          <w:tcPr>
            <w:tcW w:w="1544" w:type="pct"/>
            <w:vAlign w:val="center"/>
          </w:tcPr>
          <w:p w14:paraId="477B7D86" w14:textId="77777777" w:rsidR="00C96C23" w:rsidRPr="0092106F" w:rsidRDefault="00C96C23" w:rsidP="00C96C23">
            <w:pPr>
              <w:pStyle w:val="Corpodeltesto2"/>
              <w:tabs>
                <w:tab w:val="left" w:pos="6237"/>
              </w:tabs>
              <w:spacing w:line="240" w:lineRule="auto"/>
              <w:jc w:val="center"/>
              <w:rPr>
                <w:szCs w:val="24"/>
              </w:rPr>
            </w:pPr>
            <w:r w:rsidRPr="0092106F">
              <w:rPr>
                <w:szCs w:val="24"/>
              </w:rPr>
              <w:t>____________________</w:t>
            </w:r>
          </w:p>
        </w:tc>
      </w:tr>
      <w:tr w:rsidR="00C96C23" w:rsidRPr="0092106F" w14:paraId="08B9A79B" w14:textId="77777777" w:rsidTr="006B217A">
        <w:trPr>
          <w:cantSplit/>
          <w:trHeight w:val="446"/>
          <w:jc w:val="center"/>
        </w:trPr>
        <w:tc>
          <w:tcPr>
            <w:tcW w:w="1719" w:type="pct"/>
            <w:vAlign w:val="center"/>
          </w:tcPr>
          <w:p w14:paraId="65AF71BF" w14:textId="77777777" w:rsidR="00C96C23" w:rsidRPr="00C6473F" w:rsidRDefault="00C96C23" w:rsidP="00C96C23">
            <w:pPr>
              <w:pStyle w:val="Corpodeltesto2"/>
              <w:tabs>
                <w:tab w:val="left" w:pos="6237"/>
              </w:tabs>
              <w:spacing w:line="240" w:lineRule="auto"/>
              <w:jc w:val="both"/>
              <w:rPr>
                <w:b/>
                <w:bCs/>
                <w:szCs w:val="24"/>
              </w:rPr>
            </w:pPr>
          </w:p>
        </w:tc>
        <w:tc>
          <w:tcPr>
            <w:tcW w:w="156" w:type="pct"/>
          </w:tcPr>
          <w:p w14:paraId="16ABA88C" w14:textId="77777777" w:rsidR="00C96C23" w:rsidRPr="0092106F" w:rsidRDefault="00C96C23" w:rsidP="00C96C23">
            <w:pPr>
              <w:pStyle w:val="Corpodeltesto2"/>
              <w:tabs>
                <w:tab w:val="left" w:pos="6237"/>
              </w:tabs>
              <w:spacing w:line="240" w:lineRule="auto"/>
              <w:jc w:val="both"/>
              <w:rPr>
                <w:szCs w:val="24"/>
              </w:rPr>
            </w:pPr>
          </w:p>
        </w:tc>
        <w:tc>
          <w:tcPr>
            <w:tcW w:w="1581" w:type="pct"/>
            <w:vAlign w:val="center"/>
          </w:tcPr>
          <w:p w14:paraId="526DB583" w14:textId="77777777" w:rsidR="00C96C23" w:rsidRPr="0092106F" w:rsidRDefault="00C96C23" w:rsidP="00C96C23">
            <w:pPr>
              <w:pStyle w:val="Corpodeltesto2"/>
              <w:tabs>
                <w:tab w:val="left" w:pos="6237"/>
              </w:tabs>
              <w:spacing w:line="240" w:lineRule="auto"/>
              <w:jc w:val="both"/>
              <w:rPr>
                <w:szCs w:val="24"/>
              </w:rPr>
            </w:pPr>
          </w:p>
        </w:tc>
        <w:tc>
          <w:tcPr>
            <w:tcW w:w="1544" w:type="pct"/>
            <w:vAlign w:val="center"/>
          </w:tcPr>
          <w:p w14:paraId="55D93456" w14:textId="77777777" w:rsidR="00C96C23" w:rsidRPr="0092106F" w:rsidRDefault="00C96C23" w:rsidP="00C96C23">
            <w:pPr>
              <w:pStyle w:val="Corpodeltesto2"/>
              <w:tabs>
                <w:tab w:val="left" w:pos="6237"/>
              </w:tabs>
              <w:spacing w:line="240" w:lineRule="auto"/>
              <w:jc w:val="center"/>
              <w:rPr>
                <w:szCs w:val="24"/>
              </w:rPr>
            </w:pPr>
          </w:p>
        </w:tc>
      </w:tr>
      <w:tr w:rsidR="00C96C23" w:rsidRPr="0092106F" w14:paraId="2F883E4F" w14:textId="77777777" w:rsidTr="006B217A">
        <w:trPr>
          <w:cantSplit/>
          <w:trHeight w:val="446"/>
          <w:jc w:val="center"/>
        </w:trPr>
        <w:tc>
          <w:tcPr>
            <w:tcW w:w="1719" w:type="pct"/>
            <w:vAlign w:val="center"/>
          </w:tcPr>
          <w:p w14:paraId="555F890C" w14:textId="77777777" w:rsidR="00C96C23" w:rsidRPr="00C6473F" w:rsidRDefault="006377DC" w:rsidP="00C96C23">
            <w:pPr>
              <w:pStyle w:val="Corpodeltesto2"/>
              <w:tabs>
                <w:tab w:val="left" w:pos="6237"/>
              </w:tabs>
              <w:spacing w:line="240" w:lineRule="auto"/>
              <w:jc w:val="both"/>
              <w:rPr>
                <w:b/>
                <w:bCs/>
                <w:szCs w:val="24"/>
              </w:rPr>
            </w:pPr>
            <w:sdt>
              <w:sdtPr>
                <w:rPr>
                  <w:b/>
                  <w:bCs/>
                  <w:szCs w:val="24"/>
                </w:rPr>
                <w:alias w:val="RLS"/>
                <w:tag w:val="RLS"/>
                <w:id w:val="953829575"/>
                <w:placeholder>
                  <w:docPart w:val="9A91CEADF9234F9195B31BB6666FA36E"/>
                </w:placeholder>
                <w:comboBox>
                  <w:listItem w:value="Scegliere un elemento."/>
                  <w:listItem w:displayText="Il Rappresentante dei Lavoratori per la Sicurezza" w:value="Il Rappresentante dei Lavoratori per la Sicurezza"/>
                  <w:listItem w:displayText="I Rappresentanti dei Lavoratori per la Sicurezza" w:value="I Rappresentanti dei Lavoratori per la Sicurezza"/>
                  <w:listItem w:displayText="Il Rappresentante dei Lavoratori per la Sicurezza Territoriale" w:value="Il Rappresentante dei Lavoratori per la Sicurezza Territoriale"/>
                </w:comboBox>
              </w:sdtPr>
              <w:sdtEndPr/>
              <w:sdtContent>
                <w:r w:rsidR="00C96C23" w:rsidRPr="00C6473F">
                  <w:rPr>
                    <w:b/>
                    <w:bCs/>
                    <w:szCs w:val="24"/>
                  </w:rPr>
                  <w:t>Il Rappresentante dei Lavoratori per la Sicurezza</w:t>
                </w:r>
              </w:sdtContent>
            </w:sdt>
          </w:p>
        </w:tc>
        <w:tc>
          <w:tcPr>
            <w:tcW w:w="156" w:type="pct"/>
          </w:tcPr>
          <w:p w14:paraId="4D1983D9" w14:textId="77777777" w:rsidR="00C96C23" w:rsidRPr="0092106F" w:rsidRDefault="00C96C23" w:rsidP="00C96C23">
            <w:pPr>
              <w:pStyle w:val="Corpodeltesto2"/>
              <w:tabs>
                <w:tab w:val="left" w:pos="6237"/>
              </w:tabs>
              <w:spacing w:line="240" w:lineRule="auto"/>
              <w:jc w:val="both"/>
              <w:rPr>
                <w:szCs w:val="24"/>
              </w:rPr>
            </w:pPr>
          </w:p>
        </w:tc>
        <w:tc>
          <w:tcPr>
            <w:tcW w:w="1581" w:type="pct"/>
            <w:vAlign w:val="center"/>
          </w:tcPr>
          <w:p w14:paraId="66E40AA6" w14:textId="77777777" w:rsidR="00C96C23" w:rsidRPr="0092106F" w:rsidRDefault="00C96C23" w:rsidP="00C96C23">
            <w:pPr>
              <w:pStyle w:val="Corpodeltesto2"/>
              <w:tabs>
                <w:tab w:val="left" w:pos="6237"/>
              </w:tabs>
              <w:spacing w:line="240" w:lineRule="auto"/>
              <w:jc w:val="both"/>
              <w:rPr>
                <w:szCs w:val="24"/>
              </w:rPr>
            </w:pPr>
          </w:p>
        </w:tc>
        <w:tc>
          <w:tcPr>
            <w:tcW w:w="1544" w:type="pct"/>
            <w:vAlign w:val="center"/>
          </w:tcPr>
          <w:p w14:paraId="557974F2" w14:textId="77777777" w:rsidR="00C96C23" w:rsidRPr="0092106F" w:rsidRDefault="00C96C23" w:rsidP="00C96C23">
            <w:pPr>
              <w:pStyle w:val="Corpodeltesto2"/>
              <w:tabs>
                <w:tab w:val="left" w:pos="6237"/>
              </w:tabs>
              <w:spacing w:line="240" w:lineRule="auto"/>
              <w:jc w:val="center"/>
              <w:rPr>
                <w:szCs w:val="24"/>
              </w:rPr>
            </w:pPr>
            <w:r w:rsidRPr="0092106F">
              <w:rPr>
                <w:szCs w:val="24"/>
              </w:rPr>
              <w:t>____________________</w:t>
            </w:r>
          </w:p>
        </w:tc>
      </w:tr>
      <w:tr w:rsidR="00C96C23" w:rsidRPr="0092106F" w14:paraId="1E988AFD" w14:textId="77777777" w:rsidTr="006B217A">
        <w:trPr>
          <w:cantSplit/>
          <w:trHeight w:val="446"/>
          <w:jc w:val="center"/>
        </w:trPr>
        <w:tc>
          <w:tcPr>
            <w:tcW w:w="1719" w:type="pct"/>
            <w:vAlign w:val="center"/>
          </w:tcPr>
          <w:p w14:paraId="18CB20BD" w14:textId="77777777" w:rsidR="00C96C23" w:rsidRPr="00C6473F" w:rsidRDefault="00C96C23" w:rsidP="00C96C23">
            <w:pPr>
              <w:pStyle w:val="Corpodeltesto2"/>
              <w:tabs>
                <w:tab w:val="left" w:pos="6237"/>
              </w:tabs>
              <w:spacing w:line="240" w:lineRule="auto"/>
              <w:jc w:val="both"/>
              <w:rPr>
                <w:b/>
                <w:bCs/>
                <w:szCs w:val="24"/>
              </w:rPr>
            </w:pPr>
          </w:p>
        </w:tc>
        <w:tc>
          <w:tcPr>
            <w:tcW w:w="156" w:type="pct"/>
          </w:tcPr>
          <w:p w14:paraId="43B3A370" w14:textId="77777777" w:rsidR="00C96C23" w:rsidRPr="0092106F" w:rsidRDefault="00C96C23" w:rsidP="00C96C23">
            <w:pPr>
              <w:pStyle w:val="Corpodeltesto2"/>
              <w:tabs>
                <w:tab w:val="left" w:pos="6237"/>
              </w:tabs>
              <w:spacing w:line="240" w:lineRule="auto"/>
              <w:jc w:val="both"/>
              <w:rPr>
                <w:szCs w:val="24"/>
              </w:rPr>
            </w:pPr>
          </w:p>
        </w:tc>
        <w:tc>
          <w:tcPr>
            <w:tcW w:w="1581" w:type="pct"/>
            <w:vAlign w:val="center"/>
          </w:tcPr>
          <w:p w14:paraId="5D91E30A" w14:textId="77777777" w:rsidR="00C96C23" w:rsidRPr="0092106F" w:rsidRDefault="00C96C23" w:rsidP="00C96C23">
            <w:pPr>
              <w:pStyle w:val="Corpodeltesto2"/>
              <w:tabs>
                <w:tab w:val="left" w:pos="6237"/>
              </w:tabs>
              <w:spacing w:line="240" w:lineRule="auto"/>
              <w:jc w:val="both"/>
              <w:rPr>
                <w:szCs w:val="24"/>
              </w:rPr>
            </w:pPr>
          </w:p>
        </w:tc>
        <w:tc>
          <w:tcPr>
            <w:tcW w:w="1544" w:type="pct"/>
            <w:vAlign w:val="center"/>
          </w:tcPr>
          <w:p w14:paraId="40BFF14A" w14:textId="77777777" w:rsidR="00C96C23" w:rsidRPr="0092106F" w:rsidRDefault="00C96C23" w:rsidP="00C96C23">
            <w:pPr>
              <w:pStyle w:val="Corpodeltesto2"/>
              <w:tabs>
                <w:tab w:val="left" w:pos="6237"/>
              </w:tabs>
              <w:spacing w:line="240" w:lineRule="auto"/>
              <w:jc w:val="center"/>
              <w:rPr>
                <w:szCs w:val="24"/>
              </w:rPr>
            </w:pPr>
          </w:p>
        </w:tc>
      </w:tr>
      <w:tr w:rsidR="00C96C23" w:rsidRPr="0092106F" w14:paraId="284E77B7" w14:textId="77777777" w:rsidTr="006B217A">
        <w:trPr>
          <w:cantSplit/>
          <w:trHeight w:val="593"/>
          <w:jc w:val="center"/>
        </w:trPr>
        <w:tc>
          <w:tcPr>
            <w:tcW w:w="1719" w:type="pct"/>
            <w:vAlign w:val="center"/>
          </w:tcPr>
          <w:p w14:paraId="5D18BCFD" w14:textId="77777777" w:rsidR="00C96C23" w:rsidRPr="00C6473F" w:rsidRDefault="00C96C23" w:rsidP="00C96C23">
            <w:pPr>
              <w:pStyle w:val="Corpodeltesto2"/>
              <w:tabs>
                <w:tab w:val="left" w:pos="6237"/>
              </w:tabs>
              <w:spacing w:line="240" w:lineRule="auto"/>
              <w:jc w:val="both"/>
              <w:rPr>
                <w:b/>
                <w:bCs/>
                <w:szCs w:val="24"/>
              </w:rPr>
            </w:pPr>
          </w:p>
        </w:tc>
        <w:tc>
          <w:tcPr>
            <w:tcW w:w="156" w:type="pct"/>
          </w:tcPr>
          <w:p w14:paraId="19170EC7" w14:textId="77777777" w:rsidR="00C96C23" w:rsidRPr="0092106F" w:rsidRDefault="00C96C23" w:rsidP="00C96C23">
            <w:pPr>
              <w:pStyle w:val="Corpodeltesto2"/>
              <w:tabs>
                <w:tab w:val="left" w:pos="6237"/>
              </w:tabs>
              <w:spacing w:line="240" w:lineRule="auto"/>
              <w:jc w:val="both"/>
              <w:rPr>
                <w:szCs w:val="24"/>
              </w:rPr>
            </w:pPr>
          </w:p>
        </w:tc>
        <w:tc>
          <w:tcPr>
            <w:tcW w:w="1581" w:type="pct"/>
            <w:vAlign w:val="center"/>
          </w:tcPr>
          <w:p w14:paraId="249EAC1B" w14:textId="77777777" w:rsidR="00C96C23" w:rsidRPr="0092106F" w:rsidRDefault="00C96C23" w:rsidP="00C96C23">
            <w:pPr>
              <w:pStyle w:val="Corpodeltesto2"/>
              <w:tabs>
                <w:tab w:val="left" w:pos="6237"/>
              </w:tabs>
              <w:spacing w:line="240" w:lineRule="auto"/>
              <w:jc w:val="right"/>
              <w:rPr>
                <w:szCs w:val="24"/>
              </w:rPr>
            </w:pPr>
            <w:r w:rsidRPr="0092106F">
              <w:rPr>
                <w:szCs w:val="24"/>
              </w:rPr>
              <w:t xml:space="preserve">Data:  </w:t>
            </w:r>
          </w:p>
        </w:tc>
        <w:tc>
          <w:tcPr>
            <w:tcW w:w="1544" w:type="pct"/>
            <w:vAlign w:val="center"/>
          </w:tcPr>
          <w:p w14:paraId="763D4A0B" w14:textId="77777777" w:rsidR="00C96C23" w:rsidRPr="0092106F" w:rsidRDefault="00C96C23" w:rsidP="00C96C23">
            <w:pPr>
              <w:pStyle w:val="Corpodeltesto2"/>
              <w:tabs>
                <w:tab w:val="left" w:pos="6237"/>
              </w:tabs>
              <w:spacing w:line="240" w:lineRule="auto"/>
              <w:jc w:val="center"/>
              <w:rPr>
                <w:szCs w:val="24"/>
              </w:rPr>
            </w:pPr>
            <w:r w:rsidRPr="0092106F">
              <w:rPr>
                <w:szCs w:val="24"/>
              </w:rPr>
              <w:t>____________________</w:t>
            </w:r>
          </w:p>
        </w:tc>
      </w:tr>
      <w:bookmarkEnd w:id="1"/>
    </w:tbl>
    <w:p w14:paraId="46826C4E" w14:textId="48CD6458" w:rsidR="00A745CD" w:rsidRDefault="00A745CD" w:rsidP="00A745CD"/>
    <w:p w14:paraId="0A8F7065" w14:textId="280CB4CC" w:rsidR="00E83CAB" w:rsidRPr="00C51162" w:rsidRDefault="00E83CAB" w:rsidP="00E83CAB">
      <w:pPr>
        <w:spacing w:line="240" w:lineRule="auto"/>
      </w:pPr>
      <w:r>
        <w:t>(Visto il carattere d’urgenza dell’argomento, il documento sarà ufficializzato dal Datore di Lavoro che provvederà a raccogliere le firme delle figure reperibili e ad inoltrare via PEC alle altre figure eventualmente non raggiungibili a breve termine)</w:t>
      </w:r>
    </w:p>
    <w:p w14:paraId="6E70B984" w14:textId="77777777" w:rsidR="00A3643E" w:rsidRDefault="00A3643E" w:rsidP="00A3643E"/>
    <w:p w14:paraId="1481C7E7" w14:textId="548ADDED" w:rsidR="00E83CAB" w:rsidRDefault="00E83CAB" w:rsidP="00A3643E">
      <w:pPr>
        <w:sectPr w:rsidR="00E83CAB" w:rsidSect="00A86F5B">
          <w:headerReference w:type="even" r:id="rId8"/>
          <w:footerReference w:type="default" r:id="rId9"/>
          <w:pgSz w:w="11907" w:h="16840"/>
          <w:pgMar w:top="1394" w:right="1418" w:bottom="1418" w:left="1418" w:header="720" w:footer="720" w:gutter="0"/>
          <w:cols w:space="720"/>
          <w:titlePg/>
        </w:sectPr>
      </w:pPr>
    </w:p>
    <w:p w14:paraId="361ABF94" w14:textId="77777777" w:rsidR="005D6CE3" w:rsidRPr="00A54C2F" w:rsidRDefault="005D6CE3" w:rsidP="005D6CE3">
      <w:pPr>
        <w:pBdr>
          <w:top w:val="single" w:sz="4" w:space="1" w:color="auto"/>
          <w:left w:val="single" w:sz="4" w:space="4" w:color="auto"/>
          <w:bottom w:val="single" w:sz="4" w:space="1" w:color="auto"/>
          <w:right w:val="single" w:sz="4" w:space="4" w:color="auto"/>
        </w:pBdr>
        <w:shd w:val="clear" w:color="auto" w:fill="FBD4B4" w:themeFill="accent6" w:themeFillTint="66"/>
        <w:spacing w:line="240" w:lineRule="auto"/>
        <w:rPr>
          <w:b/>
          <w:bCs/>
        </w:rPr>
      </w:pPr>
      <w:bookmarkStart w:id="5" w:name="_Hlk30166219"/>
      <w:r w:rsidRPr="00A54C2F">
        <w:rPr>
          <w:b/>
          <w:bCs/>
        </w:rPr>
        <w:lastRenderedPageBreak/>
        <w:t>INDICE DEL DOCUMENTO</w:t>
      </w:r>
    </w:p>
    <w:bookmarkEnd w:id="5"/>
    <w:p w14:paraId="681BF7F8" w14:textId="77777777" w:rsidR="005D6CE3" w:rsidRDefault="005D6CE3" w:rsidP="005D6CE3">
      <w:pPr>
        <w:pStyle w:val="Sommario1"/>
        <w:spacing w:before="0"/>
      </w:pPr>
    </w:p>
    <w:p w14:paraId="3431C27F" w14:textId="331C1025" w:rsidR="00E83CAB" w:rsidRDefault="005D6CE3">
      <w:pPr>
        <w:pStyle w:val="Sommario1"/>
        <w:tabs>
          <w:tab w:val="right" w:leader="dot" w:pos="9061"/>
        </w:tabs>
        <w:rPr>
          <w:rFonts w:asciiTheme="minorHAnsi" w:eastAsiaTheme="minorEastAsia" w:hAnsiTheme="minorHAnsi" w:cstheme="minorBidi"/>
          <w:noProof/>
          <w:sz w:val="22"/>
          <w:szCs w:val="22"/>
        </w:rPr>
      </w:pPr>
      <w:r w:rsidRPr="0092106F">
        <w:fldChar w:fldCharType="begin"/>
      </w:r>
      <w:r w:rsidRPr="0092106F">
        <w:instrText xml:space="preserve"> TOC \o "1-3" \h \z \u </w:instrText>
      </w:r>
      <w:r w:rsidRPr="0092106F">
        <w:fldChar w:fldCharType="separate"/>
      </w:r>
      <w:hyperlink w:anchor="_Toc33622508" w:history="1">
        <w:r w:rsidR="00E83CAB" w:rsidRPr="00EA200F">
          <w:rPr>
            <w:rStyle w:val="Collegamentoipertestuale"/>
            <w:noProof/>
          </w:rPr>
          <w:t>GENERALITÀ</w:t>
        </w:r>
        <w:bookmarkStart w:id="6" w:name="_GoBack"/>
        <w:bookmarkEnd w:id="6"/>
        <w:r w:rsidR="00E83CAB">
          <w:rPr>
            <w:noProof/>
            <w:webHidden/>
          </w:rPr>
          <w:tab/>
        </w:r>
        <w:r w:rsidR="00E83CAB">
          <w:rPr>
            <w:noProof/>
            <w:webHidden/>
          </w:rPr>
          <w:fldChar w:fldCharType="begin"/>
        </w:r>
        <w:r w:rsidR="00E83CAB">
          <w:rPr>
            <w:noProof/>
            <w:webHidden/>
          </w:rPr>
          <w:instrText xml:space="preserve"> PAGEREF _Toc33622508 \h </w:instrText>
        </w:r>
        <w:r w:rsidR="00E83CAB">
          <w:rPr>
            <w:noProof/>
            <w:webHidden/>
          </w:rPr>
        </w:r>
        <w:r w:rsidR="00E83CAB">
          <w:rPr>
            <w:noProof/>
            <w:webHidden/>
          </w:rPr>
          <w:fldChar w:fldCharType="separate"/>
        </w:r>
        <w:r w:rsidR="00E83CAB">
          <w:rPr>
            <w:noProof/>
            <w:webHidden/>
          </w:rPr>
          <w:t>3</w:t>
        </w:r>
        <w:r w:rsidR="00E83CAB">
          <w:rPr>
            <w:noProof/>
            <w:webHidden/>
          </w:rPr>
          <w:fldChar w:fldCharType="end"/>
        </w:r>
      </w:hyperlink>
    </w:p>
    <w:p w14:paraId="73FF5860" w14:textId="184E7E7E" w:rsidR="00E83CAB" w:rsidRDefault="00E83CAB">
      <w:pPr>
        <w:pStyle w:val="Sommario1"/>
        <w:tabs>
          <w:tab w:val="right" w:leader="dot" w:pos="9061"/>
        </w:tabs>
        <w:rPr>
          <w:rFonts w:asciiTheme="minorHAnsi" w:eastAsiaTheme="minorEastAsia" w:hAnsiTheme="minorHAnsi" w:cstheme="minorBidi"/>
          <w:noProof/>
          <w:sz w:val="22"/>
          <w:szCs w:val="22"/>
        </w:rPr>
      </w:pPr>
      <w:hyperlink w:anchor="_Toc33622509" w:history="1">
        <w:r w:rsidRPr="00EA200F">
          <w:rPr>
            <w:rStyle w:val="Collegamentoipertestuale"/>
            <w:noProof/>
          </w:rPr>
          <w:t>CRITERI ADOTTATI</w:t>
        </w:r>
        <w:r>
          <w:rPr>
            <w:noProof/>
            <w:webHidden/>
          </w:rPr>
          <w:tab/>
        </w:r>
        <w:r>
          <w:rPr>
            <w:noProof/>
            <w:webHidden/>
          </w:rPr>
          <w:fldChar w:fldCharType="begin"/>
        </w:r>
        <w:r>
          <w:rPr>
            <w:noProof/>
            <w:webHidden/>
          </w:rPr>
          <w:instrText xml:space="preserve"> PAGEREF _Toc33622509 \h </w:instrText>
        </w:r>
        <w:r>
          <w:rPr>
            <w:noProof/>
            <w:webHidden/>
          </w:rPr>
        </w:r>
        <w:r>
          <w:rPr>
            <w:noProof/>
            <w:webHidden/>
          </w:rPr>
          <w:fldChar w:fldCharType="separate"/>
        </w:r>
        <w:r>
          <w:rPr>
            <w:noProof/>
            <w:webHidden/>
          </w:rPr>
          <w:t>5</w:t>
        </w:r>
        <w:r>
          <w:rPr>
            <w:noProof/>
            <w:webHidden/>
          </w:rPr>
          <w:fldChar w:fldCharType="end"/>
        </w:r>
      </w:hyperlink>
    </w:p>
    <w:p w14:paraId="25EE5DB4" w14:textId="5FE8454E" w:rsidR="00E83CAB" w:rsidRDefault="00E83CAB">
      <w:pPr>
        <w:pStyle w:val="Sommario1"/>
        <w:tabs>
          <w:tab w:val="right" w:leader="dot" w:pos="9061"/>
        </w:tabs>
        <w:rPr>
          <w:rFonts w:asciiTheme="minorHAnsi" w:eastAsiaTheme="minorEastAsia" w:hAnsiTheme="minorHAnsi" w:cstheme="minorBidi"/>
          <w:noProof/>
          <w:sz w:val="22"/>
          <w:szCs w:val="22"/>
        </w:rPr>
      </w:pPr>
      <w:hyperlink w:anchor="_Toc33622510" w:history="1">
        <w:r w:rsidRPr="00EA200F">
          <w:rPr>
            <w:rStyle w:val="Collegamentoipertestuale"/>
            <w:noProof/>
          </w:rPr>
          <w:t>ANALISI DI RISCHIO</w:t>
        </w:r>
        <w:r>
          <w:rPr>
            <w:noProof/>
            <w:webHidden/>
          </w:rPr>
          <w:tab/>
        </w:r>
        <w:r>
          <w:rPr>
            <w:noProof/>
            <w:webHidden/>
          </w:rPr>
          <w:fldChar w:fldCharType="begin"/>
        </w:r>
        <w:r>
          <w:rPr>
            <w:noProof/>
            <w:webHidden/>
          </w:rPr>
          <w:instrText xml:space="preserve"> PAGEREF _Toc33622510 \h </w:instrText>
        </w:r>
        <w:r>
          <w:rPr>
            <w:noProof/>
            <w:webHidden/>
          </w:rPr>
        </w:r>
        <w:r>
          <w:rPr>
            <w:noProof/>
            <w:webHidden/>
          </w:rPr>
          <w:fldChar w:fldCharType="separate"/>
        </w:r>
        <w:r>
          <w:rPr>
            <w:noProof/>
            <w:webHidden/>
          </w:rPr>
          <w:t>9</w:t>
        </w:r>
        <w:r>
          <w:rPr>
            <w:noProof/>
            <w:webHidden/>
          </w:rPr>
          <w:fldChar w:fldCharType="end"/>
        </w:r>
      </w:hyperlink>
    </w:p>
    <w:p w14:paraId="448D7B90" w14:textId="2B0CB56B" w:rsidR="00E83CAB" w:rsidRDefault="00E83CAB">
      <w:pPr>
        <w:pStyle w:val="Sommario2"/>
        <w:rPr>
          <w:rFonts w:asciiTheme="minorHAnsi" w:eastAsiaTheme="minorEastAsia" w:hAnsiTheme="minorHAnsi" w:cstheme="minorBidi"/>
          <w:noProof/>
          <w:sz w:val="22"/>
          <w:szCs w:val="22"/>
        </w:rPr>
      </w:pPr>
      <w:hyperlink w:anchor="_Toc33622511" w:history="1">
        <w:r w:rsidRPr="00EA200F">
          <w:rPr>
            <w:rStyle w:val="Collegamentoipertestuale"/>
            <w:noProof/>
          </w:rPr>
          <w:t>PREREQUISITO</w:t>
        </w:r>
        <w:r>
          <w:rPr>
            <w:noProof/>
            <w:webHidden/>
          </w:rPr>
          <w:tab/>
        </w:r>
        <w:r>
          <w:rPr>
            <w:noProof/>
            <w:webHidden/>
          </w:rPr>
          <w:fldChar w:fldCharType="begin"/>
        </w:r>
        <w:r>
          <w:rPr>
            <w:noProof/>
            <w:webHidden/>
          </w:rPr>
          <w:instrText xml:space="preserve"> PAGEREF _Toc33622511 \h </w:instrText>
        </w:r>
        <w:r>
          <w:rPr>
            <w:noProof/>
            <w:webHidden/>
          </w:rPr>
        </w:r>
        <w:r>
          <w:rPr>
            <w:noProof/>
            <w:webHidden/>
          </w:rPr>
          <w:fldChar w:fldCharType="separate"/>
        </w:r>
        <w:r>
          <w:rPr>
            <w:noProof/>
            <w:webHidden/>
          </w:rPr>
          <w:t>11</w:t>
        </w:r>
        <w:r>
          <w:rPr>
            <w:noProof/>
            <w:webHidden/>
          </w:rPr>
          <w:fldChar w:fldCharType="end"/>
        </w:r>
      </w:hyperlink>
    </w:p>
    <w:p w14:paraId="02CA0D7F" w14:textId="20B643BD" w:rsidR="00E83CAB" w:rsidRDefault="00E83CAB">
      <w:pPr>
        <w:pStyle w:val="Sommario2"/>
        <w:rPr>
          <w:rFonts w:asciiTheme="minorHAnsi" w:eastAsiaTheme="minorEastAsia" w:hAnsiTheme="minorHAnsi" w:cstheme="minorBidi"/>
          <w:noProof/>
          <w:sz w:val="22"/>
          <w:szCs w:val="22"/>
        </w:rPr>
      </w:pPr>
      <w:hyperlink w:anchor="_Toc33622512" w:history="1">
        <w:r w:rsidRPr="00EA200F">
          <w:rPr>
            <w:rStyle w:val="Collegamentoipertestuale"/>
            <w:noProof/>
          </w:rPr>
          <w:t>SCENARIO 1 – BASSA PROBABILITA’ DI DIFFUSIONE DEL CONTAGIO</w:t>
        </w:r>
        <w:r>
          <w:rPr>
            <w:noProof/>
            <w:webHidden/>
          </w:rPr>
          <w:tab/>
        </w:r>
        <w:r>
          <w:rPr>
            <w:noProof/>
            <w:webHidden/>
          </w:rPr>
          <w:fldChar w:fldCharType="begin"/>
        </w:r>
        <w:r>
          <w:rPr>
            <w:noProof/>
            <w:webHidden/>
          </w:rPr>
          <w:instrText xml:space="preserve"> PAGEREF _Toc33622512 \h </w:instrText>
        </w:r>
        <w:r>
          <w:rPr>
            <w:noProof/>
            <w:webHidden/>
          </w:rPr>
        </w:r>
        <w:r>
          <w:rPr>
            <w:noProof/>
            <w:webHidden/>
          </w:rPr>
          <w:fldChar w:fldCharType="separate"/>
        </w:r>
        <w:r>
          <w:rPr>
            <w:noProof/>
            <w:webHidden/>
          </w:rPr>
          <w:t>13</w:t>
        </w:r>
        <w:r>
          <w:rPr>
            <w:noProof/>
            <w:webHidden/>
          </w:rPr>
          <w:fldChar w:fldCharType="end"/>
        </w:r>
      </w:hyperlink>
    </w:p>
    <w:p w14:paraId="1C746DDF" w14:textId="196CCF7B" w:rsidR="00E83CAB" w:rsidRDefault="00E83CAB">
      <w:pPr>
        <w:pStyle w:val="Sommario2"/>
        <w:rPr>
          <w:rFonts w:asciiTheme="minorHAnsi" w:eastAsiaTheme="minorEastAsia" w:hAnsiTheme="minorHAnsi" w:cstheme="minorBidi"/>
          <w:noProof/>
          <w:sz w:val="22"/>
          <w:szCs w:val="22"/>
        </w:rPr>
      </w:pPr>
      <w:hyperlink w:anchor="_Toc33622513" w:history="1">
        <w:r w:rsidRPr="00EA200F">
          <w:rPr>
            <w:rStyle w:val="Collegamentoipertestuale"/>
            <w:noProof/>
          </w:rPr>
          <w:t>SCENARIO 2 – MEDIA PROBABILITA’ DI DIFFUSIONE DEL CONTAGIO</w:t>
        </w:r>
        <w:r>
          <w:rPr>
            <w:noProof/>
            <w:webHidden/>
          </w:rPr>
          <w:tab/>
        </w:r>
        <w:r>
          <w:rPr>
            <w:noProof/>
            <w:webHidden/>
          </w:rPr>
          <w:fldChar w:fldCharType="begin"/>
        </w:r>
        <w:r>
          <w:rPr>
            <w:noProof/>
            <w:webHidden/>
          </w:rPr>
          <w:instrText xml:space="preserve"> PAGEREF _Toc33622513 \h </w:instrText>
        </w:r>
        <w:r>
          <w:rPr>
            <w:noProof/>
            <w:webHidden/>
          </w:rPr>
        </w:r>
        <w:r>
          <w:rPr>
            <w:noProof/>
            <w:webHidden/>
          </w:rPr>
          <w:fldChar w:fldCharType="separate"/>
        </w:r>
        <w:r>
          <w:rPr>
            <w:noProof/>
            <w:webHidden/>
          </w:rPr>
          <w:t>14</w:t>
        </w:r>
        <w:r>
          <w:rPr>
            <w:noProof/>
            <w:webHidden/>
          </w:rPr>
          <w:fldChar w:fldCharType="end"/>
        </w:r>
      </w:hyperlink>
    </w:p>
    <w:p w14:paraId="39A7C859" w14:textId="7791FB60" w:rsidR="00E83CAB" w:rsidRDefault="00E83CAB">
      <w:pPr>
        <w:pStyle w:val="Sommario2"/>
        <w:rPr>
          <w:rFonts w:asciiTheme="minorHAnsi" w:eastAsiaTheme="minorEastAsia" w:hAnsiTheme="minorHAnsi" w:cstheme="minorBidi"/>
          <w:noProof/>
          <w:sz w:val="22"/>
          <w:szCs w:val="22"/>
        </w:rPr>
      </w:pPr>
      <w:hyperlink w:anchor="_Toc33622514" w:history="1">
        <w:r w:rsidRPr="00EA200F">
          <w:rPr>
            <w:rStyle w:val="Collegamentoipertestuale"/>
            <w:noProof/>
          </w:rPr>
          <w:t>SCENARIO 3 – ELEVATA PROBABILITA’ DI DIFFUSIONE DEL CONTAGIO</w:t>
        </w:r>
        <w:r>
          <w:rPr>
            <w:noProof/>
            <w:webHidden/>
          </w:rPr>
          <w:tab/>
        </w:r>
        <w:r>
          <w:rPr>
            <w:noProof/>
            <w:webHidden/>
          </w:rPr>
          <w:fldChar w:fldCharType="begin"/>
        </w:r>
        <w:r>
          <w:rPr>
            <w:noProof/>
            <w:webHidden/>
          </w:rPr>
          <w:instrText xml:space="preserve"> PAGEREF _Toc33622514 \h </w:instrText>
        </w:r>
        <w:r>
          <w:rPr>
            <w:noProof/>
            <w:webHidden/>
          </w:rPr>
        </w:r>
        <w:r>
          <w:rPr>
            <w:noProof/>
            <w:webHidden/>
          </w:rPr>
          <w:fldChar w:fldCharType="separate"/>
        </w:r>
        <w:r>
          <w:rPr>
            <w:noProof/>
            <w:webHidden/>
          </w:rPr>
          <w:t>15</w:t>
        </w:r>
        <w:r>
          <w:rPr>
            <w:noProof/>
            <w:webHidden/>
          </w:rPr>
          <w:fldChar w:fldCharType="end"/>
        </w:r>
      </w:hyperlink>
    </w:p>
    <w:p w14:paraId="74BDE1FC" w14:textId="1029F694" w:rsidR="00E83CAB" w:rsidRDefault="00E83CAB">
      <w:pPr>
        <w:pStyle w:val="Sommario2"/>
        <w:rPr>
          <w:rFonts w:asciiTheme="minorHAnsi" w:eastAsiaTheme="minorEastAsia" w:hAnsiTheme="minorHAnsi" w:cstheme="minorBidi"/>
          <w:noProof/>
          <w:sz w:val="22"/>
          <w:szCs w:val="22"/>
        </w:rPr>
      </w:pPr>
      <w:hyperlink w:anchor="_Toc33622515" w:history="1">
        <w:r w:rsidRPr="00EA200F">
          <w:rPr>
            <w:rStyle w:val="Collegamentoipertestuale"/>
            <w:noProof/>
          </w:rPr>
          <w:t>SCENARIO 4 – MOLTO ELEVATA PROBABILITA’ DI DIFFUSIONE DEL CONTAGIO</w:t>
        </w:r>
        <w:r>
          <w:rPr>
            <w:noProof/>
            <w:webHidden/>
          </w:rPr>
          <w:tab/>
        </w:r>
        <w:r>
          <w:rPr>
            <w:noProof/>
            <w:webHidden/>
          </w:rPr>
          <w:fldChar w:fldCharType="begin"/>
        </w:r>
        <w:r>
          <w:rPr>
            <w:noProof/>
            <w:webHidden/>
          </w:rPr>
          <w:instrText xml:space="preserve"> PAGEREF _Toc33622515 \h </w:instrText>
        </w:r>
        <w:r>
          <w:rPr>
            <w:noProof/>
            <w:webHidden/>
          </w:rPr>
        </w:r>
        <w:r>
          <w:rPr>
            <w:noProof/>
            <w:webHidden/>
          </w:rPr>
          <w:fldChar w:fldCharType="separate"/>
        </w:r>
        <w:r>
          <w:rPr>
            <w:noProof/>
            <w:webHidden/>
          </w:rPr>
          <w:t>16</w:t>
        </w:r>
        <w:r>
          <w:rPr>
            <w:noProof/>
            <w:webHidden/>
          </w:rPr>
          <w:fldChar w:fldCharType="end"/>
        </w:r>
      </w:hyperlink>
    </w:p>
    <w:p w14:paraId="51DE9B0B" w14:textId="339370B7" w:rsidR="005D6CE3" w:rsidRDefault="005D6CE3" w:rsidP="005D6CE3">
      <w:pPr>
        <w:spacing w:line="240" w:lineRule="auto"/>
      </w:pPr>
      <w:r w:rsidRPr="0092106F">
        <w:fldChar w:fldCharType="end"/>
      </w:r>
      <w:r>
        <w:br w:type="page"/>
      </w:r>
    </w:p>
    <w:p w14:paraId="63EEE2B0" w14:textId="2868EB67" w:rsidR="00A3643E" w:rsidRDefault="005D6CE3" w:rsidP="005D6CE3">
      <w:pPr>
        <w:pStyle w:val="Titolo1"/>
        <w:keepNext w:val="0"/>
        <w:pBdr>
          <w:between w:val="single" w:sz="4" w:space="1" w:color="auto"/>
          <w:bar w:val="single" w:sz="4" w:color="auto"/>
        </w:pBdr>
        <w:shd w:val="clear" w:color="auto" w:fill="FBD4B4" w:themeFill="accent6" w:themeFillTint="66"/>
        <w:spacing w:line="240" w:lineRule="auto"/>
      </w:pPr>
      <w:bookmarkStart w:id="7" w:name="_Toc33622508"/>
      <w:r w:rsidRPr="00A3643E">
        <w:lastRenderedPageBreak/>
        <w:t>GENERALITÀ</w:t>
      </w:r>
      <w:bookmarkEnd w:id="7"/>
    </w:p>
    <w:p w14:paraId="5E7B7724" w14:textId="77777777" w:rsidR="00A3643E" w:rsidRDefault="00A3643E" w:rsidP="00A3643E"/>
    <w:p w14:paraId="79528897" w14:textId="1BBF9BE7" w:rsidR="007D29F1" w:rsidRDefault="007D29F1" w:rsidP="00A3643E">
      <w:r>
        <w:tab/>
        <w:t xml:space="preserve">Nell’ambito di applicazione del titolo X del </w:t>
      </w:r>
      <w:proofErr w:type="spellStart"/>
      <w:r>
        <w:t>D.Lgs.</w:t>
      </w:r>
      <w:proofErr w:type="spellEnd"/>
      <w:r>
        <w:t xml:space="preserve"> 81/08 ed a</w:t>
      </w:r>
      <w:r w:rsidR="003C4627">
        <w:t xml:space="preserve">l fine di gestire la situazione correlata alla diffusione del nuovo coronavirus </w:t>
      </w:r>
      <w:r w:rsidR="00E935BB">
        <w:t>COVID-19</w:t>
      </w:r>
      <w:r>
        <w:t>,</w:t>
      </w:r>
      <w:r w:rsidR="003C4627">
        <w:t xml:space="preserve"> </w:t>
      </w:r>
      <w:r>
        <w:t xml:space="preserve">il Datore di Lavoro ha predisposto il presente documento per effettuare una analisi di rischio per la salute e sicurezza dei propri lavoratori, al fine anche di individuare tutte le misure idonee </w:t>
      </w:r>
      <w:r w:rsidR="000F12BF">
        <w:t xml:space="preserve">atte </w:t>
      </w:r>
      <w:r>
        <w:t>a ridurre l’eventuale esposizione a rischio.</w:t>
      </w:r>
    </w:p>
    <w:p w14:paraId="601CC138" w14:textId="33A25829" w:rsidR="00FD5D5D" w:rsidRDefault="00FD5D5D" w:rsidP="00A3643E"/>
    <w:p w14:paraId="761CE44C" w14:textId="17F81F0B" w:rsidR="004D1CAE" w:rsidRDefault="004D1CAE" w:rsidP="00A3643E">
      <w:r w:rsidRPr="004D1CAE">
        <w:t xml:space="preserve">Fonte: Ministero della salute – </w:t>
      </w:r>
      <w:hyperlink r:id="rId10" w:history="1">
        <w:r w:rsidRPr="006D03EE">
          <w:rPr>
            <w:rStyle w:val="Collegamentoipertestuale"/>
          </w:rPr>
          <w:t>www.salute.gov.it</w:t>
        </w:r>
      </w:hyperlink>
    </w:p>
    <w:p w14:paraId="51701F51" w14:textId="24CBAB4F" w:rsidR="004D1CAE" w:rsidRDefault="004D1CAE" w:rsidP="00A3643E"/>
    <w:p w14:paraId="3F985AB7" w14:textId="77777777" w:rsidR="004D1CAE" w:rsidRDefault="004D1CAE" w:rsidP="004D1CAE">
      <w:r>
        <w:t>I coronavirus (</w:t>
      </w:r>
      <w:proofErr w:type="spellStart"/>
      <w:r>
        <w:t>CoV</w:t>
      </w:r>
      <w:proofErr w:type="spellEnd"/>
      <w:r>
        <w:t xml:space="preserve">) sono un’ampia famiglia di virus respiratori che possono causare malattie da lievi a moderate, dal comune raffreddore a sindromi respiratorie come la MERS (sindrome respiratoria mediorientale, Middle East </w:t>
      </w:r>
      <w:proofErr w:type="spellStart"/>
      <w:r>
        <w:t>respiratory</w:t>
      </w:r>
      <w:proofErr w:type="spellEnd"/>
      <w:r>
        <w:t xml:space="preserve"> </w:t>
      </w:r>
      <w:proofErr w:type="spellStart"/>
      <w:r>
        <w:t>syndrome</w:t>
      </w:r>
      <w:proofErr w:type="spellEnd"/>
      <w:r>
        <w:t xml:space="preserve">) e la SARS (sindrome respiratoria acuta grave, Severe acute </w:t>
      </w:r>
      <w:proofErr w:type="spellStart"/>
      <w:r>
        <w:t>respiratory</w:t>
      </w:r>
      <w:proofErr w:type="spellEnd"/>
      <w:r>
        <w:t xml:space="preserve"> </w:t>
      </w:r>
      <w:proofErr w:type="spellStart"/>
      <w:r>
        <w:t>syndrome</w:t>
      </w:r>
      <w:proofErr w:type="spellEnd"/>
      <w:r>
        <w:t>). Sono chiamati così per le punte a forma di corona che sono presenti sulla loro superficie.</w:t>
      </w:r>
    </w:p>
    <w:p w14:paraId="52DCF9BE" w14:textId="77777777" w:rsidR="004D1CAE" w:rsidRDefault="004D1CAE" w:rsidP="004D1CAE">
      <w:r>
        <w:t>I coronavirus sono comuni in molte specie animali (come i cammelli e i pipistrelli) ma in alcuni casi, se pur raramente, possono evolversi e infettare l’uomo per poi diffondersi nella popolazione. Un nuovo coronavirus è un nuovo ceppo di coronavirus che non è stato precedentemente mai identificato nell'uomo. In particolare quello denominato provvisoriamente all'inizio dell'epidemia 2019-nCoV, non è mai stato identificato prima di essere segnalato a Wuhan, Cina a dicembre 2019.</w:t>
      </w:r>
    </w:p>
    <w:p w14:paraId="0265D102" w14:textId="77777777" w:rsidR="004D1CAE" w:rsidRDefault="004D1CAE" w:rsidP="004D1CAE">
      <w:r>
        <w:t xml:space="preserve">Nella prima metà del mese di febbraio l'International Committee on </w:t>
      </w:r>
      <w:proofErr w:type="spellStart"/>
      <w:r>
        <w:t>Taxonomy</w:t>
      </w:r>
      <w:proofErr w:type="spellEnd"/>
      <w:r>
        <w:t xml:space="preserve"> of </w:t>
      </w:r>
      <w:proofErr w:type="spellStart"/>
      <w:r>
        <w:t>Viruses</w:t>
      </w:r>
      <w:proofErr w:type="spellEnd"/>
      <w:r>
        <w:t xml:space="preserve"> (ICTV), che si occupa della designazione e della denominazione dei virus (ovvero specie, genere, famiglia, ecc.), ha assegnato al nuovo coronavirus il nome definitivo: "Sindrome respiratoria acuta grave coronavirus 2" (SARS-CoV-2). Ad indicare il nuovo nome sono stati un gruppo di esperti appositamente incaricati di studiare il nuovo ceppo di coronavirus. Secondo questo pool di scienziati il nuovo coronavirus è fratello di quello che ha provocato la </w:t>
      </w:r>
      <w:proofErr w:type="spellStart"/>
      <w:r>
        <w:t>Sars</w:t>
      </w:r>
      <w:proofErr w:type="spellEnd"/>
      <w:r>
        <w:t xml:space="preserve"> (SARS-</w:t>
      </w:r>
      <w:proofErr w:type="spellStart"/>
      <w:r>
        <w:t>CoVs</w:t>
      </w:r>
      <w:proofErr w:type="spellEnd"/>
      <w:r>
        <w:t>), da qui il nome scelto di SARS-CoV-2.</w:t>
      </w:r>
    </w:p>
    <w:p w14:paraId="170FEB2F" w14:textId="77777777" w:rsidR="004D1CAE" w:rsidRDefault="004D1CAE" w:rsidP="004D1CAE">
      <w:r>
        <w:t>Il nuovo nome del virus (SARS-Cov-2) sostituisce quello precedente (2019-nCoV).</w:t>
      </w:r>
    </w:p>
    <w:p w14:paraId="3477C606" w14:textId="00D17470" w:rsidR="004D1CAE" w:rsidRDefault="004D1CAE" w:rsidP="004D1CAE">
      <w:r>
        <w:t>Sempre nella prima metà del mese di febbraio (precisamente l'11 febbraio) l'OMS ha annunciato che la malattia respiratoria causata dal nuovo coronavirus è stata chiamata COVID-19. La nuova sigla è la sintesi dei termini CO-</w:t>
      </w:r>
      <w:proofErr w:type="spellStart"/>
      <w:r>
        <w:t>rona</w:t>
      </w:r>
      <w:proofErr w:type="spellEnd"/>
      <w:r>
        <w:t xml:space="preserve"> VI-</w:t>
      </w:r>
      <w:proofErr w:type="spellStart"/>
      <w:r>
        <w:t>rus</w:t>
      </w:r>
      <w:proofErr w:type="spellEnd"/>
      <w:r>
        <w:t xml:space="preserve"> D-</w:t>
      </w:r>
      <w:proofErr w:type="spellStart"/>
      <w:r>
        <w:t>isease</w:t>
      </w:r>
      <w:proofErr w:type="spellEnd"/>
      <w:r>
        <w:t xml:space="preserve"> e dell'anno d'identificazione, 2019.</w:t>
      </w:r>
    </w:p>
    <w:p w14:paraId="7E6CAE06" w14:textId="4D95E13D" w:rsidR="004D1CAE" w:rsidRDefault="004D1CAE">
      <w:pPr>
        <w:spacing w:line="240" w:lineRule="auto"/>
        <w:jc w:val="center"/>
      </w:pPr>
      <w:r>
        <w:br w:type="page"/>
      </w:r>
    </w:p>
    <w:p w14:paraId="69C40F1D" w14:textId="77777777" w:rsidR="004D1CAE" w:rsidRPr="00B054A6" w:rsidRDefault="004D1CAE" w:rsidP="004D1CAE">
      <w:pPr>
        <w:shd w:val="clear" w:color="auto" w:fill="FFFFFF"/>
        <w:spacing w:before="188" w:after="188" w:line="240" w:lineRule="auto"/>
        <w:outlineLvl w:val="3"/>
        <w:rPr>
          <w:b/>
          <w:sz w:val="30"/>
          <w:szCs w:val="30"/>
          <w:u w:val="single"/>
        </w:rPr>
      </w:pPr>
      <w:r w:rsidRPr="00B054A6">
        <w:rPr>
          <w:b/>
          <w:sz w:val="30"/>
          <w:szCs w:val="30"/>
          <w:u w:val="single"/>
        </w:rPr>
        <w:lastRenderedPageBreak/>
        <w:t>Sintomi</w:t>
      </w:r>
    </w:p>
    <w:p w14:paraId="20A9CECE" w14:textId="77777777" w:rsidR="004D1CAE" w:rsidRDefault="004D1CAE" w:rsidP="004D1CAE">
      <w:r>
        <w:t>I sintomi più comuni di un’infezione da coronavirus nell’uomo includono febbre, tosse, difficoltà respiratorie. Nei casi più gravi, l'infezione può causare polmonite, sindrome respiratoria acuta grave, insufficienza renale e persino la morte. In particolare:</w:t>
      </w:r>
    </w:p>
    <w:p w14:paraId="2D6F8529" w14:textId="77777777" w:rsidR="004D1CAE" w:rsidRDefault="004D1CAE" w:rsidP="004D1CAE">
      <w:r>
        <w:t>•</w:t>
      </w:r>
      <w:r>
        <w:tab/>
        <w:t>I coronavirus umani comuni di solito causano malattie del tratto respiratorio superiore da lievi a moderate, come il comune raffreddore, che durano per un breve periodo di tempo. I sintomi possono includere:</w:t>
      </w:r>
    </w:p>
    <w:p w14:paraId="2A5444F2" w14:textId="4DFDD08E" w:rsidR="004D1CAE" w:rsidRDefault="004D1CAE" w:rsidP="004D1CAE">
      <w:pPr>
        <w:pStyle w:val="Paragrafoelenco"/>
        <w:numPr>
          <w:ilvl w:val="0"/>
          <w:numId w:val="22"/>
        </w:numPr>
        <w:spacing w:line="240" w:lineRule="auto"/>
        <w:ind w:left="1066" w:hanging="709"/>
      </w:pPr>
      <w:r>
        <w:t>naso che cola</w:t>
      </w:r>
    </w:p>
    <w:p w14:paraId="7DE5C397" w14:textId="5994FBE5" w:rsidR="004D1CAE" w:rsidRDefault="004D1CAE" w:rsidP="004D1CAE">
      <w:pPr>
        <w:pStyle w:val="Paragrafoelenco"/>
        <w:numPr>
          <w:ilvl w:val="0"/>
          <w:numId w:val="22"/>
        </w:numPr>
        <w:spacing w:line="240" w:lineRule="auto"/>
        <w:ind w:left="1066" w:hanging="709"/>
      </w:pPr>
      <w:r>
        <w:t>mal di testa</w:t>
      </w:r>
    </w:p>
    <w:p w14:paraId="728D633A" w14:textId="608A961C" w:rsidR="004D1CAE" w:rsidRDefault="004D1CAE" w:rsidP="004D1CAE">
      <w:pPr>
        <w:pStyle w:val="Paragrafoelenco"/>
        <w:numPr>
          <w:ilvl w:val="0"/>
          <w:numId w:val="22"/>
        </w:numPr>
        <w:spacing w:line="240" w:lineRule="auto"/>
        <w:ind w:left="1066" w:hanging="709"/>
      </w:pPr>
      <w:r>
        <w:t>tosse</w:t>
      </w:r>
    </w:p>
    <w:p w14:paraId="35248D26" w14:textId="18CEACCB" w:rsidR="004D1CAE" w:rsidRDefault="004D1CAE" w:rsidP="004D1CAE">
      <w:pPr>
        <w:pStyle w:val="Paragrafoelenco"/>
        <w:numPr>
          <w:ilvl w:val="0"/>
          <w:numId w:val="22"/>
        </w:numPr>
        <w:spacing w:line="240" w:lineRule="auto"/>
        <w:ind w:left="1066" w:hanging="709"/>
      </w:pPr>
      <w:r>
        <w:t>gola infiammata</w:t>
      </w:r>
    </w:p>
    <w:p w14:paraId="5647C5FE" w14:textId="0FF61B72" w:rsidR="004D1CAE" w:rsidRDefault="004D1CAE" w:rsidP="004D1CAE">
      <w:pPr>
        <w:pStyle w:val="Paragrafoelenco"/>
        <w:numPr>
          <w:ilvl w:val="0"/>
          <w:numId w:val="22"/>
        </w:numPr>
        <w:spacing w:line="240" w:lineRule="auto"/>
        <w:ind w:left="1066" w:hanging="709"/>
      </w:pPr>
      <w:r>
        <w:t>febbre</w:t>
      </w:r>
    </w:p>
    <w:p w14:paraId="1A837D4A" w14:textId="231D59EE" w:rsidR="004D1CAE" w:rsidRDefault="004D1CAE" w:rsidP="004D1CAE">
      <w:pPr>
        <w:pStyle w:val="Paragrafoelenco"/>
        <w:numPr>
          <w:ilvl w:val="0"/>
          <w:numId w:val="22"/>
        </w:numPr>
        <w:spacing w:line="240" w:lineRule="auto"/>
        <w:ind w:left="1066" w:hanging="709"/>
      </w:pPr>
      <w:r>
        <w:t>una sensazione generale di malessere.</w:t>
      </w:r>
    </w:p>
    <w:p w14:paraId="3F4BF21E" w14:textId="77777777" w:rsidR="00FD6170" w:rsidRDefault="00FD6170" w:rsidP="004D1CAE"/>
    <w:p w14:paraId="416A3575" w14:textId="76D0B20F" w:rsidR="004D1CAE" w:rsidRDefault="004D1CAE" w:rsidP="004D1CAE">
      <w:r>
        <w:t xml:space="preserve">Come altre malattie respiratorie, l’infezione da nuovo coronavirus può causare sintomi lievi come raffreddore, mal di gola, tosse e febbre, oppure sintomi più severi quali polmonite e difficoltà respiratorie. Raramente può essere fatale. Le persone più suscettibili alle forme gravi sono gli anziani e quelle con malattie </w:t>
      </w:r>
      <w:proofErr w:type="spellStart"/>
      <w:r>
        <w:t>pre</w:t>
      </w:r>
      <w:proofErr w:type="spellEnd"/>
      <w:r>
        <w:t>-esistenti, quali diabete e malattie cardiache.</w:t>
      </w:r>
    </w:p>
    <w:p w14:paraId="09EEADE4" w14:textId="6D9968B3" w:rsidR="004D1CAE" w:rsidRDefault="004D1CAE" w:rsidP="004D1CAE">
      <w:r>
        <w:t>Dato che i sintomi provocati dal nuovo coronavirus sono aspecifici e simili a quelli del raffreddore comune e del virus dell’influenza è possibile, in caso di sospetto, effettuare esami di laboratorio per confermare la diagnosi. Sono a rischio di infezione le persone che vivono o che hanno viaggiato in aree infette dal nuovo coronavirus, soprattutto in Cina. Pochi altri casi si sono manifestati in coloro che hanno vissuto o lavorato a stretto contatto con persone infettate in Cina.</w:t>
      </w:r>
    </w:p>
    <w:p w14:paraId="31528919" w14:textId="4662577A" w:rsidR="004D1CAE" w:rsidRDefault="004D1CAE" w:rsidP="004D1CAE"/>
    <w:p w14:paraId="5DAF880E" w14:textId="77777777" w:rsidR="004D1CAE" w:rsidRPr="00B054A6" w:rsidRDefault="004D1CAE" w:rsidP="004D1CAE">
      <w:pPr>
        <w:shd w:val="clear" w:color="auto" w:fill="FFFFFF"/>
        <w:spacing w:before="188" w:after="188" w:line="240" w:lineRule="auto"/>
        <w:outlineLvl w:val="3"/>
      </w:pPr>
      <w:r w:rsidRPr="00B054A6">
        <w:rPr>
          <w:b/>
          <w:sz w:val="30"/>
          <w:szCs w:val="30"/>
          <w:u w:val="single"/>
        </w:rPr>
        <w:t>Trasmissione</w:t>
      </w:r>
    </w:p>
    <w:p w14:paraId="4F7F2238" w14:textId="77777777" w:rsidR="004D1CAE" w:rsidRDefault="004D1CAE" w:rsidP="004D1CAE">
      <w:r>
        <w:t>Il nuovo coronavirus è un virus respiratorio che si diffonde principalmente attraverso il contatto con le goccioline del respiro delle persone infette ad esempio tramite:</w:t>
      </w:r>
    </w:p>
    <w:p w14:paraId="5B509ABB" w14:textId="2584A1F1" w:rsidR="004D1CAE" w:rsidRDefault="004D1CAE" w:rsidP="004D1CAE">
      <w:pPr>
        <w:pStyle w:val="Paragrafoelenco"/>
        <w:numPr>
          <w:ilvl w:val="0"/>
          <w:numId w:val="22"/>
        </w:numPr>
        <w:spacing w:line="240" w:lineRule="auto"/>
        <w:ind w:left="1066" w:hanging="709"/>
      </w:pPr>
      <w:r>
        <w:t>la saliva, tossendo e starnutendo;</w:t>
      </w:r>
    </w:p>
    <w:p w14:paraId="3E4CD059" w14:textId="6613C9CD" w:rsidR="004D1CAE" w:rsidRDefault="004D1CAE" w:rsidP="004D1CAE">
      <w:pPr>
        <w:pStyle w:val="Paragrafoelenco"/>
        <w:numPr>
          <w:ilvl w:val="0"/>
          <w:numId w:val="22"/>
        </w:numPr>
        <w:spacing w:line="240" w:lineRule="auto"/>
        <w:ind w:left="1066" w:hanging="709"/>
      </w:pPr>
      <w:r>
        <w:t>contatti diretti personali;</w:t>
      </w:r>
    </w:p>
    <w:p w14:paraId="23E1CD10" w14:textId="04DFDEF0" w:rsidR="004D1CAE" w:rsidRDefault="004D1CAE" w:rsidP="004D1CAE">
      <w:pPr>
        <w:pStyle w:val="Paragrafoelenco"/>
        <w:numPr>
          <w:ilvl w:val="0"/>
          <w:numId w:val="22"/>
        </w:numPr>
        <w:spacing w:line="240" w:lineRule="auto"/>
        <w:ind w:left="1066" w:hanging="709"/>
      </w:pPr>
      <w:r>
        <w:t>le mani, ad esempio toccando con le mani contaminate (non ancora lavate) bocca, naso o occhi.</w:t>
      </w:r>
    </w:p>
    <w:p w14:paraId="2884936A" w14:textId="77777777" w:rsidR="004D1CAE" w:rsidRDefault="004D1CAE" w:rsidP="004D1CAE">
      <w:r>
        <w:t>In rari casi il contagio può avvenire attraverso contaminazione fecale.</w:t>
      </w:r>
    </w:p>
    <w:p w14:paraId="45C2C387" w14:textId="0118109E" w:rsidR="004D1CAE" w:rsidRDefault="004D1CAE" w:rsidP="004D1CAE">
      <w:r>
        <w:t>Normalmente le malattie respiratorie non si tramettono con gli alimenti, che comunque devono essere manipolati rispettando le buone pratiche igieniche ed evitando il contatto fra alimenti crudi e cotti.</w:t>
      </w:r>
    </w:p>
    <w:p w14:paraId="3373BE9C" w14:textId="404A1383" w:rsidR="004D1CAE" w:rsidRDefault="004D1CAE" w:rsidP="004D1CAE"/>
    <w:p w14:paraId="782ACEAD" w14:textId="77777777" w:rsidR="004D1CAE" w:rsidRPr="00B054A6" w:rsidRDefault="004D1CAE" w:rsidP="004D1CAE">
      <w:pPr>
        <w:shd w:val="clear" w:color="auto" w:fill="FFFFFF"/>
        <w:spacing w:before="188" w:after="188" w:line="240" w:lineRule="auto"/>
        <w:outlineLvl w:val="3"/>
        <w:rPr>
          <w:b/>
          <w:sz w:val="30"/>
          <w:szCs w:val="30"/>
          <w:u w:val="single"/>
        </w:rPr>
      </w:pPr>
      <w:r w:rsidRPr="00B054A6">
        <w:rPr>
          <w:b/>
          <w:sz w:val="30"/>
          <w:szCs w:val="30"/>
          <w:u w:val="single"/>
        </w:rPr>
        <w:t>Nuovo coronavirus: il punto sui meccanismi di trasmissione</w:t>
      </w:r>
    </w:p>
    <w:p w14:paraId="6BFB79C9" w14:textId="77777777" w:rsidR="004D1CAE" w:rsidRDefault="004D1CAE" w:rsidP="004D1CAE">
      <w:r>
        <w:t>Secondo i dati attualmente disponibili, le persone sintomatiche sono la causa più frequente di diffusione del virus. L’OMS considera non frequente l’infezione da nuovo coronavirus prima che sviluppino sintomi.</w:t>
      </w:r>
    </w:p>
    <w:p w14:paraId="297C0038" w14:textId="77777777" w:rsidR="004D1CAE" w:rsidRDefault="004D1CAE" w:rsidP="004D1CAE">
      <w:r>
        <w:t>Il periodo di incubazione varia tra 2 e 12 giorni; 14 giorni rappresentano il limite massimo di precauzione.</w:t>
      </w:r>
    </w:p>
    <w:p w14:paraId="152122E9" w14:textId="77777777" w:rsidR="004D1CAE" w:rsidRDefault="004D1CAE" w:rsidP="004D1CAE">
      <w:r>
        <w:t>La via di trasmissione da temere è soprattutto quella respiratoria, non quella da superfici contaminate. E’ comunque sempre utile ricordare l’importanza di una corretta igiene delle superfici e delle mani. Anche l’uso di detergenti a base di alcol è sufficiente a uccidere il virus. Per esempio disinfettanti contenenti alcol (etanolo) al 75% o a base di cloro all’1% (candeggina).</w:t>
      </w:r>
    </w:p>
    <w:p w14:paraId="74DB5756" w14:textId="7BC98292" w:rsidR="004D1CAE" w:rsidRDefault="004D1CAE" w:rsidP="004D1CAE">
      <w:r>
        <w:t>Le malattie respiratorie normalmente non si trasmettono con gli alimenti. Anche qui il rispetto delle norme igieniche è fondamentale.</w:t>
      </w:r>
    </w:p>
    <w:p w14:paraId="7CA320B5" w14:textId="192AC1C2" w:rsidR="004D1CAE" w:rsidRDefault="004D1CAE" w:rsidP="004D1CAE"/>
    <w:p w14:paraId="0CA793D2" w14:textId="77777777" w:rsidR="004D1CAE" w:rsidRPr="00B054A6" w:rsidRDefault="004D1CAE" w:rsidP="004D1CAE">
      <w:pPr>
        <w:shd w:val="clear" w:color="auto" w:fill="FFFFFF"/>
        <w:spacing w:before="188" w:after="188" w:line="240" w:lineRule="auto"/>
        <w:outlineLvl w:val="3"/>
      </w:pPr>
      <w:r w:rsidRPr="00B054A6">
        <w:rPr>
          <w:b/>
          <w:sz w:val="30"/>
          <w:szCs w:val="30"/>
          <w:u w:val="single"/>
        </w:rPr>
        <w:t>Trattamento</w:t>
      </w:r>
    </w:p>
    <w:p w14:paraId="1857E8A6" w14:textId="6508613D" w:rsidR="004D1CAE" w:rsidRDefault="004D1CAE" w:rsidP="004D1CAE">
      <w:r w:rsidRPr="004D1CAE">
        <w:t>Non esiste un trattamento specifico per la malattia causata da un nuovo coronavirus e non sono disponibili, al momento, vaccini per proteggersi dal virus. Il trattamento è basato sui sintomi del paziente e la terapia di supporto può essere molto efficace. Terapie specifiche sono in fase di studio.</w:t>
      </w:r>
    </w:p>
    <w:p w14:paraId="0D875FDE" w14:textId="735D5AA5" w:rsidR="004D1CAE" w:rsidRDefault="004D1CAE" w:rsidP="004D1CAE"/>
    <w:p w14:paraId="5F6B63D3" w14:textId="77777777" w:rsidR="004D1CAE" w:rsidRDefault="004D1CAE" w:rsidP="004D1CAE"/>
    <w:p w14:paraId="3CB20B2B" w14:textId="710DF13C" w:rsidR="00B21D52" w:rsidRPr="009912AB" w:rsidRDefault="005A592F" w:rsidP="00B21D52">
      <w:pPr>
        <w:pStyle w:val="Titolo1"/>
        <w:keepNext w:val="0"/>
        <w:pBdr>
          <w:between w:val="single" w:sz="4" w:space="1" w:color="auto"/>
          <w:bar w:val="single" w:sz="4" w:color="auto"/>
        </w:pBdr>
        <w:shd w:val="clear" w:color="auto" w:fill="FBD4B4" w:themeFill="accent6" w:themeFillTint="66"/>
        <w:spacing w:line="240" w:lineRule="auto"/>
      </w:pPr>
      <w:bookmarkStart w:id="8" w:name="_Toc33622509"/>
      <w:r>
        <w:t>CRITERI ADOTTATI</w:t>
      </w:r>
      <w:bookmarkEnd w:id="8"/>
    </w:p>
    <w:p w14:paraId="4E2EB0C6" w14:textId="156345F8" w:rsidR="00FD5D5D" w:rsidRDefault="00FD5D5D" w:rsidP="00A3643E"/>
    <w:p w14:paraId="561C2464" w14:textId="580B20D3" w:rsidR="00B21D52" w:rsidRDefault="00B21D52" w:rsidP="00B21D52">
      <w:pPr>
        <w:ind w:firstLine="708"/>
      </w:pPr>
      <w:r w:rsidRPr="00B21D52">
        <w:t xml:space="preserve">Per fare fronte alla diffusione del </w:t>
      </w:r>
      <w:r>
        <w:t xml:space="preserve">cosiddetto </w:t>
      </w:r>
      <w:r w:rsidRPr="00B21D52">
        <w:t>"coronavirus</w:t>
      </w:r>
      <w:r w:rsidR="000F12BF">
        <w:t xml:space="preserve"> 2019</w:t>
      </w:r>
      <w:r w:rsidRPr="00B21D52">
        <w:t xml:space="preserve">", il </w:t>
      </w:r>
      <w:r w:rsidR="00197BBB">
        <w:t xml:space="preserve">Consiglio dei Ministri ha emanato il Decreto-legge n.6 del 23/2/2020 nonché la </w:t>
      </w:r>
      <w:r w:rsidR="00197BBB" w:rsidRPr="00B21D52">
        <w:t>Circolare n. 3190/2020</w:t>
      </w:r>
      <w:r w:rsidR="00197BBB">
        <w:t xml:space="preserve"> del </w:t>
      </w:r>
      <w:r w:rsidRPr="00B21D52">
        <w:t xml:space="preserve">Ministero della </w:t>
      </w:r>
      <w:r w:rsidR="00830E6B" w:rsidRPr="0015520A">
        <w:t>Salute</w:t>
      </w:r>
      <w:r w:rsidR="00830E6B">
        <w:t xml:space="preserve"> </w:t>
      </w:r>
      <w:r w:rsidRPr="00B21D52">
        <w:t>che fornisc</w:t>
      </w:r>
      <w:r w:rsidR="000F12BF">
        <w:t>ono</w:t>
      </w:r>
      <w:r w:rsidRPr="00B21D52">
        <w:t xml:space="preserve"> indicazioni operative utili per tutt</w:t>
      </w:r>
      <w:r w:rsidR="000F12BF">
        <w:t xml:space="preserve">e le persone e </w:t>
      </w:r>
      <w:r w:rsidRPr="00B21D52">
        <w:t>datori di lavoro</w:t>
      </w:r>
      <w:r w:rsidR="000F12BF">
        <w:t xml:space="preserve"> che si trovano a lavorare in aree a rischio.</w:t>
      </w:r>
    </w:p>
    <w:p w14:paraId="086409E5" w14:textId="3EB20933" w:rsidR="00AD3CDB" w:rsidRDefault="00AD3CDB" w:rsidP="00AD3CDB">
      <w:pPr>
        <w:ind w:firstLine="708"/>
      </w:pPr>
      <w:r>
        <w:t xml:space="preserve">Quanto sopra ha lo scopo di prevenire e contrastare l’ulteriore trasmissione del virus e prevede, tra l’altro, che nei comuni o nelle aree nei quali risulta positiva almeno una persona per la quale non si conosce la fonte di trasmissione o comunque nei quali vi è un caso non riconducibile ad una persona proveniente da un’area già interessata dal contagio, le autorità </w:t>
      </w:r>
      <w:r>
        <w:lastRenderedPageBreak/>
        <w:t>competenti sono tenute ad adottare ogni misura di contenimento adeguata e proporzionata all’evolversi della situazione epidemiologica.</w:t>
      </w:r>
    </w:p>
    <w:p w14:paraId="205E6226" w14:textId="460BCAF9" w:rsidR="00AD3CDB" w:rsidRDefault="00AD3CDB" w:rsidP="00AD3CDB">
      <w:pPr>
        <w:ind w:firstLine="708"/>
      </w:pPr>
    </w:p>
    <w:p w14:paraId="4D768D1F" w14:textId="5B02214A" w:rsidR="00AD3CDB" w:rsidRDefault="0015520A" w:rsidP="00AD3CDB">
      <w:pPr>
        <w:ind w:firstLine="708"/>
      </w:pPr>
      <w:r>
        <w:t xml:space="preserve">Preso atto di quanto sopra e rilevato che l’epidemia derivata da esposizione al </w:t>
      </w:r>
      <w:r w:rsidR="00E935BB" w:rsidRPr="00E935BB">
        <w:t>COVID-19</w:t>
      </w:r>
      <w:r w:rsidR="00E935BB">
        <w:t xml:space="preserve"> </w:t>
      </w:r>
      <w:r>
        <w:t>rappresenta un’emergenza internazionale di salute pubblica</w:t>
      </w:r>
      <w:r w:rsidR="00AD3CDB">
        <w:t xml:space="preserve"> il Datore di Lavoro ha </w:t>
      </w:r>
      <w:r>
        <w:t>evidenziato</w:t>
      </w:r>
      <w:r w:rsidR="001F718D">
        <w:t xml:space="preserve"> la necessità di adottare alcune misure generali di tutela per tutto il personale dipendente nonché misure specifiche per </w:t>
      </w:r>
      <w:r w:rsidR="00AD3CDB">
        <w:t xml:space="preserve">alcune attività aziendali </w:t>
      </w:r>
      <w:r w:rsidR="001F718D">
        <w:t>che</w:t>
      </w:r>
      <w:r w:rsidR="00AD3CDB">
        <w:t xml:space="preserve"> possono esporre </w:t>
      </w:r>
      <w:r w:rsidR="001F718D">
        <w:t>i lavoratori</w:t>
      </w:r>
      <w:r w:rsidR="00AD3CDB">
        <w:t xml:space="preserve"> a situazioni</w:t>
      </w:r>
      <w:r w:rsidR="001F718D">
        <w:t xml:space="preserve"> specifiche</w:t>
      </w:r>
      <w:r w:rsidR="00AD3CDB">
        <w:t xml:space="preserve"> di potenziale esposizione a pericolo</w:t>
      </w:r>
      <w:r w:rsidR="005A592F">
        <w:t>.</w:t>
      </w:r>
    </w:p>
    <w:p w14:paraId="13375D59" w14:textId="77777777" w:rsidR="00AD3CDB" w:rsidRDefault="00AD3CDB" w:rsidP="00AD3CDB">
      <w:pPr>
        <w:ind w:firstLine="708"/>
      </w:pPr>
    </w:p>
    <w:p w14:paraId="336B4901" w14:textId="4C90BBA3" w:rsidR="00197BBB" w:rsidRDefault="00197BBB" w:rsidP="00B21D52">
      <w:pPr>
        <w:ind w:firstLine="708"/>
      </w:pPr>
      <w:r>
        <w:t>Sulla base di quanto sopra il Datore di Lavoro, in collaborazione con il Medico Competente, avendo la responsabilità di tutela dei propri lavoratori da</w:t>
      </w:r>
      <w:r w:rsidR="00AD3CDB">
        <w:t xml:space="preserve"> detto </w:t>
      </w:r>
      <w:r>
        <w:t xml:space="preserve">rischio biologico </w:t>
      </w:r>
      <w:r w:rsidR="00AD3CDB">
        <w:t xml:space="preserve">in questa particolare situazione di emergenza territoriale, </w:t>
      </w:r>
      <w:r>
        <w:t>ha deciso di adottare opportune misure di prevenzione e protezione</w:t>
      </w:r>
      <w:r w:rsidR="00B77D65">
        <w:t xml:space="preserve"> sotto riportate</w:t>
      </w:r>
      <w:r>
        <w:t>.</w:t>
      </w:r>
    </w:p>
    <w:p w14:paraId="1AD73C4A" w14:textId="3A9AAA8A" w:rsidR="00B21D52" w:rsidRDefault="00B21D52" w:rsidP="00B21D52">
      <w:pPr>
        <w:ind w:firstLine="708"/>
      </w:pPr>
    </w:p>
    <w:p w14:paraId="5A8D519D" w14:textId="595B7454" w:rsidR="00197BBB" w:rsidRDefault="004D1CAE" w:rsidP="00B21D52">
      <w:pPr>
        <w:ind w:firstLine="708"/>
      </w:pPr>
      <w:r>
        <w:t xml:space="preserve">In prima analisi viene effettuata un’analisi di applicabilità del Titolo X del </w:t>
      </w:r>
      <w:proofErr w:type="spellStart"/>
      <w:r>
        <w:t>D.Lgs.</w:t>
      </w:r>
      <w:proofErr w:type="spellEnd"/>
      <w:r>
        <w:t xml:space="preserve"> 81/08, analizzando i requisiti legislativi.</w:t>
      </w:r>
    </w:p>
    <w:p w14:paraId="248A903C" w14:textId="72CC1FD7" w:rsidR="004D1CAE" w:rsidRDefault="004D1CAE" w:rsidP="00B21D52">
      <w:pPr>
        <w:ind w:firstLine="708"/>
      </w:pPr>
    </w:p>
    <w:p w14:paraId="024FCD0C" w14:textId="66372897" w:rsidR="004D1CAE" w:rsidRPr="009937E2" w:rsidRDefault="004D1CAE" w:rsidP="004D1CAE">
      <w:pPr>
        <w:ind w:firstLine="708"/>
        <w:rPr>
          <w:rFonts w:cs="Arial"/>
          <w:i/>
          <w:color w:val="000000"/>
        </w:rPr>
      </w:pPr>
      <w:r>
        <w:t xml:space="preserve">In base al </w:t>
      </w:r>
      <w:proofErr w:type="spellStart"/>
      <w:r>
        <w:t>D.Lgs.</w:t>
      </w:r>
      <w:proofErr w:type="spellEnd"/>
      <w:r>
        <w:t xml:space="preserve"> 81/08 Art. 271 comma 1: </w:t>
      </w:r>
      <w:r w:rsidRPr="009937E2">
        <w:rPr>
          <w:rFonts w:cs="Arial"/>
          <w:i/>
          <w:color w:val="000000"/>
        </w:rPr>
        <w:t>Il datore di lavoro, nella valutazione del rischio di cui all'articolo 17, comma 1, tiene conto di tutte le informazioni disponibili relative alle caratteristiche dell'agente biologico e delle modalità lavorative, ed in particolare:</w:t>
      </w:r>
    </w:p>
    <w:p w14:paraId="1BEE7757" w14:textId="77777777" w:rsidR="004D1CAE" w:rsidRDefault="004D1CAE" w:rsidP="00B21D52">
      <w:pPr>
        <w:ind w:firstLine="708"/>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3"/>
        <w:gridCol w:w="3938"/>
      </w:tblGrid>
      <w:tr w:rsidR="004D1CAE" w:rsidRPr="00B054A6" w14:paraId="31CA4944" w14:textId="77777777" w:rsidTr="004D1CAE">
        <w:tc>
          <w:tcPr>
            <w:tcW w:w="5123" w:type="dxa"/>
            <w:shd w:val="clear" w:color="auto" w:fill="BFBFBF"/>
          </w:tcPr>
          <w:p w14:paraId="26503DF6" w14:textId="77777777" w:rsidR="004D1CAE" w:rsidRPr="00B054A6" w:rsidRDefault="004D1CAE" w:rsidP="008119F4">
            <w:pPr>
              <w:spacing w:line="240" w:lineRule="auto"/>
              <w:rPr>
                <w:rFonts w:cs="Arial"/>
                <w:b/>
                <w:color w:val="000000"/>
              </w:rPr>
            </w:pPr>
            <w:r w:rsidRPr="00B054A6">
              <w:rPr>
                <w:rFonts w:cs="Arial"/>
                <w:b/>
                <w:color w:val="000000"/>
              </w:rPr>
              <w:t>RICHIESTA DI LEGGE</w:t>
            </w:r>
          </w:p>
        </w:tc>
        <w:tc>
          <w:tcPr>
            <w:tcW w:w="3938" w:type="dxa"/>
            <w:shd w:val="clear" w:color="auto" w:fill="BFBFBF"/>
          </w:tcPr>
          <w:p w14:paraId="6F65DC88" w14:textId="77777777" w:rsidR="004D1CAE" w:rsidRPr="00B054A6" w:rsidRDefault="004D1CAE" w:rsidP="008119F4">
            <w:pPr>
              <w:spacing w:line="240" w:lineRule="auto"/>
              <w:rPr>
                <w:rFonts w:cs="Arial"/>
                <w:b/>
                <w:color w:val="000000"/>
              </w:rPr>
            </w:pPr>
            <w:r w:rsidRPr="00B054A6">
              <w:rPr>
                <w:rFonts w:cs="Arial"/>
                <w:b/>
                <w:color w:val="000000"/>
              </w:rPr>
              <w:t>RISPOSTA</w:t>
            </w:r>
          </w:p>
        </w:tc>
      </w:tr>
      <w:tr w:rsidR="004D1CAE" w:rsidRPr="00E83CAB" w14:paraId="5012F3DC" w14:textId="77777777" w:rsidTr="004D1CAE">
        <w:tc>
          <w:tcPr>
            <w:tcW w:w="5123" w:type="dxa"/>
            <w:shd w:val="clear" w:color="auto" w:fill="auto"/>
          </w:tcPr>
          <w:p w14:paraId="386972EC" w14:textId="77777777" w:rsidR="004D1CAE" w:rsidRPr="00B054A6" w:rsidRDefault="004D1CAE" w:rsidP="008119F4">
            <w:pPr>
              <w:spacing w:line="240" w:lineRule="auto"/>
              <w:rPr>
                <w:rFonts w:cs="Arial"/>
                <w:color w:val="000000"/>
              </w:rPr>
            </w:pPr>
            <w:r w:rsidRPr="00B054A6">
              <w:rPr>
                <w:rFonts w:cs="Arial"/>
                <w:color w:val="000000"/>
              </w:rPr>
              <w:t xml:space="preserve">a) della classificazione degli agenti biologici che presentano o possono presentare un pericolo per la salute umana quale risultante dall' </w:t>
            </w:r>
            <w:r w:rsidRPr="00B054A6">
              <w:rPr>
                <w:rFonts w:cs="Arial"/>
                <w:i/>
              </w:rPr>
              <w:t>ALLEGATO XLVI</w:t>
            </w:r>
            <w:r w:rsidRPr="00B054A6">
              <w:rPr>
                <w:rFonts w:cs="Arial"/>
                <w:color w:val="000000"/>
              </w:rPr>
              <w:t xml:space="preserve"> o, in assenza, di quella effettuata dal datore di lavoro stesso sulla base delle conoscenze disponibili e seguendo i criteri di cui all'articolo 268, commi 1 e 2</w:t>
            </w:r>
          </w:p>
        </w:tc>
        <w:tc>
          <w:tcPr>
            <w:tcW w:w="3938" w:type="dxa"/>
            <w:shd w:val="clear" w:color="auto" w:fill="auto"/>
          </w:tcPr>
          <w:p w14:paraId="406A8A92" w14:textId="77777777" w:rsidR="004D1CAE" w:rsidRPr="003851E2" w:rsidRDefault="004D1CAE" w:rsidP="008119F4">
            <w:pPr>
              <w:spacing w:line="240" w:lineRule="auto"/>
              <w:rPr>
                <w:rFonts w:cs="Arial"/>
                <w:b/>
                <w:color w:val="000000"/>
                <w:lang w:val="en-GB"/>
              </w:rPr>
            </w:pPr>
            <w:r w:rsidRPr="003851E2">
              <w:rPr>
                <w:rFonts w:cs="Arial"/>
                <w:b/>
                <w:color w:val="000000"/>
                <w:lang w:val="en-GB"/>
              </w:rPr>
              <w:t xml:space="preserve">GRUPPO 2 </w:t>
            </w:r>
          </w:p>
          <w:p w14:paraId="5252DDC7" w14:textId="77777777" w:rsidR="004D1CAE" w:rsidRPr="003851E2" w:rsidRDefault="004D1CAE" w:rsidP="008119F4">
            <w:pPr>
              <w:spacing w:line="240" w:lineRule="auto"/>
              <w:rPr>
                <w:rFonts w:cs="Arial"/>
                <w:b/>
                <w:color w:val="000000"/>
                <w:lang w:val="en-GB"/>
              </w:rPr>
            </w:pPr>
            <w:r w:rsidRPr="003851E2">
              <w:rPr>
                <w:rFonts w:cs="Arial"/>
                <w:b/>
                <w:color w:val="000000"/>
                <w:lang w:val="en-GB"/>
              </w:rPr>
              <w:t xml:space="preserve">Fonte: </w:t>
            </w:r>
            <w:hyperlink r:id="rId11" w:history="1">
              <w:r w:rsidRPr="003851E2">
                <w:rPr>
                  <w:b/>
                  <w:color w:val="000000"/>
                  <w:lang w:val="en-GB"/>
                </w:rPr>
                <w:t>"Virus Taxonomy: 2018 Release"</w:t>
              </w:r>
            </w:hyperlink>
            <w:r w:rsidRPr="003851E2">
              <w:rPr>
                <w:rFonts w:cs="Arial"/>
                <w:b/>
                <w:color w:val="000000"/>
                <w:lang w:val="en-GB"/>
              </w:rPr>
              <w:t>. International Committee on Taxonomy of Viruses (ICTV). October 2018</w:t>
            </w:r>
            <w:r w:rsidRPr="003851E2">
              <w:rPr>
                <w:b/>
                <w:color w:val="000000"/>
                <w:lang w:val="en-GB"/>
              </w:rPr>
              <w:t>. Retrieved 13 January 2019</w:t>
            </w:r>
            <w:r w:rsidRPr="003851E2">
              <w:rPr>
                <w:rFonts w:cs="Arial"/>
                <w:b/>
                <w:color w:val="000000"/>
                <w:lang w:val="en-GB"/>
              </w:rPr>
              <w:t>.</w:t>
            </w:r>
          </w:p>
        </w:tc>
      </w:tr>
      <w:tr w:rsidR="004D1CAE" w:rsidRPr="00B054A6" w14:paraId="210341D2" w14:textId="77777777" w:rsidTr="004D1CAE">
        <w:tc>
          <w:tcPr>
            <w:tcW w:w="5123" w:type="dxa"/>
            <w:shd w:val="clear" w:color="auto" w:fill="auto"/>
          </w:tcPr>
          <w:p w14:paraId="02220D3A" w14:textId="77777777" w:rsidR="004D1CAE" w:rsidRPr="00B054A6" w:rsidRDefault="004D1CAE" w:rsidP="008119F4">
            <w:pPr>
              <w:spacing w:line="240" w:lineRule="auto"/>
              <w:rPr>
                <w:rFonts w:cs="Arial"/>
                <w:color w:val="000000"/>
              </w:rPr>
            </w:pPr>
            <w:r w:rsidRPr="00B054A6">
              <w:rPr>
                <w:rFonts w:cs="Arial"/>
                <w:color w:val="000000"/>
              </w:rPr>
              <w:t>b) dell'informazione sulle malattie che possono essere contratte</w:t>
            </w:r>
          </w:p>
        </w:tc>
        <w:tc>
          <w:tcPr>
            <w:tcW w:w="3938" w:type="dxa"/>
            <w:shd w:val="clear" w:color="auto" w:fill="auto"/>
          </w:tcPr>
          <w:p w14:paraId="6F62166D" w14:textId="77777777" w:rsidR="004D1CAE" w:rsidRPr="00B054A6" w:rsidRDefault="004D1CAE" w:rsidP="008119F4">
            <w:pPr>
              <w:spacing w:line="240" w:lineRule="auto"/>
              <w:rPr>
                <w:rFonts w:cs="Arial"/>
                <w:b/>
                <w:color w:val="000000"/>
              </w:rPr>
            </w:pPr>
            <w:r w:rsidRPr="00B054A6">
              <w:rPr>
                <w:rFonts w:cs="Arial"/>
                <w:b/>
                <w:color w:val="000000"/>
              </w:rPr>
              <w:t>Vedere paragrafo introduttivo</w:t>
            </w:r>
          </w:p>
        </w:tc>
      </w:tr>
      <w:tr w:rsidR="004D1CAE" w:rsidRPr="00B054A6" w14:paraId="6992D25F" w14:textId="77777777" w:rsidTr="004D1CAE">
        <w:tc>
          <w:tcPr>
            <w:tcW w:w="5123" w:type="dxa"/>
            <w:shd w:val="clear" w:color="auto" w:fill="auto"/>
          </w:tcPr>
          <w:p w14:paraId="1500E730" w14:textId="77777777" w:rsidR="004D1CAE" w:rsidRPr="00B054A6" w:rsidRDefault="004D1CAE" w:rsidP="008119F4">
            <w:pPr>
              <w:spacing w:line="240" w:lineRule="auto"/>
              <w:rPr>
                <w:rFonts w:cs="Arial"/>
                <w:color w:val="000000"/>
              </w:rPr>
            </w:pPr>
            <w:r w:rsidRPr="00B054A6">
              <w:rPr>
                <w:rFonts w:cs="Arial"/>
                <w:color w:val="000000"/>
              </w:rPr>
              <w:t>c) dei potenziali effetti allergici e tossici</w:t>
            </w:r>
          </w:p>
        </w:tc>
        <w:tc>
          <w:tcPr>
            <w:tcW w:w="3938" w:type="dxa"/>
            <w:shd w:val="clear" w:color="auto" w:fill="auto"/>
          </w:tcPr>
          <w:p w14:paraId="5EB1E45E" w14:textId="77777777" w:rsidR="004D1CAE" w:rsidRPr="00B054A6" w:rsidRDefault="004D1CAE" w:rsidP="008119F4">
            <w:pPr>
              <w:spacing w:line="240" w:lineRule="auto"/>
              <w:rPr>
                <w:rFonts w:cs="Arial"/>
                <w:b/>
                <w:color w:val="000000"/>
              </w:rPr>
            </w:pPr>
            <w:r w:rsidRPr="00B054A6">
              <w:rPr>
                <w:rFonts w:cs="Arial"/>
                <w:b/>
                <w:color w:val="000000"/>
              </w:rPr>
              <w:t>Non noti</w:t>
            </w:r>
          </w:p>
        </w:tc>
      </w:tr>
      <w:tr w:rsidR="004D1CAE" w:rsidRPr="00B054A6" w14:paraId="6DEBDE78" w14:textId="77777777" w:rsidTr="004D1CAE">
        <w:tc>
          <w:tcPr>
            <w:tcW w:w="5123" w:type="dxa"/>
            <w:shd w:val="clear" w:color="auto" w:fill="auto"/>
          </w:tcPr>
          <w:p w14:paraId="409D79C0" w14:textId="77777777" w:rsidR="004D1CAE" w:rsidRPr="00B054A6" w:rsidRDefault="004D1CAE" w:rsidP="008119F4">
            <w:pPr>
              <w:spacing w:line="240" w:lineRule="auto"/>
              <w:rPr>
                <w:rFonts w:cs="Arial"/>
                <w:color w:val="000000"/>
              </w:rPr>
            </w:pPr>
            <w:r w:rsidRPr="00B054A6">
              <w:rPr>
                <w:rFonts w:cs="Arial"/>
                <w:color w:val="000000"/>
              </w:rPr>
              <w:t>d) della conoscenza di una patologia della quale è affetto un lavoratore, che è da porre in correlazione diretta all'attività lavorativa svolta</w:t>
            </w:r>
          </w:p>
        </w:tc>
        <w:tc>
          <w:tcPr>
            <w:tcW w:w="3938" w:type="dxa"/>
            <w:shd w:val="clear" w:color="auto" w:fill="auto"/>
          </w:tcPr>
          <w:p w14:paraId="7454A286" w14:textId="77777777" w:rsidR="004D1CAE" w:rsidRPr="00B054A6" w:rsidRDefault="004D1CAE" w:rsidP="008119F4">
            <w:pPr>
              <w:spacing w:line="240" w:lineRule="auto"/>
              <w:rPr>
                <w:rFonts w:cs="Arial"/>
                <w:b/>
                <w:color w:val="000000"/>
              </w:rPr>
            </w:pPr>
            <w:r w:rsidRPr="00B054A6">
              <w:rPr>
                <w:rFonts w:cs="Arial"/>
                <w:b/>
                <w:color w:val="000000"/>
              </w:rPr>
              <w:t>Vedere paragrafi successivi</w:t>
            </w:r>
          </w:p>
        </w:tc>
      </w:tr>
      <w:tr w:rsidR="004D1CAE" w:rsidRPr="00B054A6" w14:paraId="7869B97A" w14:textId="77777777" w:rsidTr="004D1CAE">
        <w:tc>
          <w:tcPr>
            <w:tcW w:w="5123" w:type="dxa"/>
            <w:shd w:val="clear" w:color="auto" w:fill="auto"/>
          </w:tcPr>
          <w:p w14:paraId="0CC2A219" w14:textId="77777777" w:rsidR="004D1CAE" w:rsidRPr="00B054A6" w:rsidRDefault="004D1CAE" w:rsidP="008119F4">
            <w:pPr>
              <w:spacing w:line="240" w:lineRule="auto"/>
              <w:rPr>
                <w:rFonts w:cs="Arial"/>
                <w:color w:val="000000"/>
              </w:rPr>
            </w:pPr>
            <w:r w:rsidRPr="00B054A6">
              <w:rPr>
                <w:rFonts w:cs="Arial"/>
                <w:color w:val="000000"/>
              </w:rPr>
              <w:t>e) delle eventuali ulteriori situazioni rese note dall'autorità sanitaria competente che possono influire sul rischio</w:t>
            </w:r>
          </w:p>
        </w:tc>
        <w:tc>
          <w:tcPr>
            <w:tcW w:w="3938" w:type="dxa"/>
            <w:shd w:val="clear" w:color="auto" w:fill="auto"/>
          </w:tcPr>
          <w:p w14:paraId="21D16057" w14:textId="77777777" w:rsidR="004D1CAE" w:rsidRPr="00B054A6" w:rsidRDefault="004D1CAE" w:rsidP="008119F4">
            <w:pPr>
              <w:spacing w:line="240" w:lineRule="auto"/>
              <w:rPr>
                <w:rFonts w:cs="Arial"/>
                <w:b/>
                <w:color w:val="000000"/>
              </w:rPr>
            </w:pPr>
            <w:r w:rsidRPr="00B054A6">
              <w:rPr>
                <w:rFonts w:cs="Arial"/>
                <w:b/>
                <w:color w:val="000000"/>
              </w:rPr>
              <w:t>Vedere paragrafi successivi</w:t>
            </w:r>
          </w:p>
        </w:tc>
      </w:tr>
      <w:tr w:rsidR="004D1CAE" w:rsidRPr="00B054A6" w14:paraId="094251BC" w14:textId="77777777" w:rsidTr="004D1CAE">
        <w:tc>
          <w:tcPr>
            <w:tcW w:w="5123" w:type="dxa"/>
            <w:shd w:val="clear" w:color="auto" w:fill="auto"/>
          </w:tcPr>
          <w:p w14:paraId="0AFD6F4A" w14:textId="77777777" w:rsidR="004D1CAE" w:rsidRPr="00B054A6" w:rsidRDefault="004D1CAE" w:rsidP="008119F4">
            <w:pPr>
              <w:spacing w:line="240" w:lineRule="auto"/>
              <w:rPr>
                <w:rFonts w:cs="Arial"/>
                <w:color w:val="000000"/>
              </w:rPr>
            </w:pPr>
            <w:r w:rsidRPr="00B054A6">
              <w:rPr>
                <w:rFonts w:cs="Arial"/>
                <w:color w:val="000000"/>
              </w:rPr>
              <w:t>f) del sinergismo dei diversi gruppi di agenti biologici utilizzati</w:t>
            </w:r>
          </w:p>
        </w:tc>
        <w:tc>
          <w:tcPr>
            <w:tcW w:w="3938" w:type="dxa"/>
            <w:shd w:val="clear" w:color="auto" w:fill="auto"/>
          </w:tcPr>
          <w:p w14:paraId="37A32800" w14:textId="77777777" w:rsidR="004D1CAE" w:rsidRPr="00B054A6" w:rsidRDefault="004D1CAE" w:rsidP="008119F4">
            <w:pPr>
              <w:spacing w:line="240" w:lineRule="auto"/>
              <w:rPr>
                <w:rFonts w:cs="Arial"/>
                <w:b/>
                <w:color w:val="000000"/>
              </w:rPr>
            </w:pPr>
            <w:r w:rsidRPr="00B054A6">
              <w:rPr>
                <w:rFonts w:cs="Arial"/>
                <w:b/>
                <w:color w:val="000000"/>
              </w:rPr>
              <w:t>Nessuno</w:t>
            </w:r>
          </w:p>
        </w:tc>
      </w:tr>
    </w:tbl>
    <w:p w14:paraId="78EA3C29" w14:textId="77777777" w:rsidR="004D1CAE" w:rsidRDefault="004D1CAE" w:rsidP="004D1CAE">
      <w:r>
        <w:lastRenderedPageBreak/>
        <w:t xml:space="preserve">In base al </w:t>
      </w:r>
      <w:proofErr w:type="spellStart"/>
      <w:r>
        <w:t>D.Lgs.</w:t>
      </w:r>
      <w:proofErr w:type="spellEnd"/>
      <w:r>
        <w:t xml:space="preserve"> 81/08 Art. 271 comma 5:</w:t>
      </w:r>
    </w:p>
    <w:p w14:paraId="4D12E508" w14:textId="77777777" w:rsidR="004D1CAE" w:rsidRPr="009937E2" w:rsidRDefault="004D1CAE" w:rsidP="004D1CAE">
      <w:pPr>
        <w:rPr>
          <w:rFonts w:cs="Arial"/>
          <w:i/>
          <w:color w:val="000000"/>
        </w:rPr>
      </w:pPr>
      <w:r w:rsidRPr="009937E2">
        <w:rPr>
          <w:rFonts w:cs="Arial"/>
          <w:i/>
          <w:color w:val="000000"/>
        </w:rPr>
        <w:t>Il documento di cui all'articolo 17 è integrato dai seguenti dati:</w:t>
      </w:r>
    </w:p>
    <w:p w14:paraId="3C35A73A" w14:textId="7AD7AC7C" w:rsidR="00197BBB" w:rsidRDefault="00197BBB" w:rsidP="00B21D52">
      <w:pPr>
        <w:ind w:firstLine="708"/>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1"/>
        <w:gridCol w:w="3890"/>
      </w:tblGrid>
      <w:tr w:rsidR="004D1CAE" w:rsidRPr="00B054A6" w14:paraId="3A9648E0" w14:textId="77777777" w:rsidTr="008119F4">
        <w:tc>
          <w:tcPr>
            <w:tcW w:w="5524" w:type="dxa"/>
            <w:shd w:val="clear" w:color="auto" w:fill="BFBFBF"/>
          </w:tcPr>
          <w:p w14:paraId="6C716560" w14:textId="77777777" w:rsidR="004D1CAE" w:rsidRPr="00B054A6" w:rsidRDefault="004D1CAE" w:rsidP="008119F4">
            <w:pPr>
              <w:spacing w:line="240" w:lineRule="auto"/>
              <w:rPr>
                <w:rFonts w:cs="Arial"/>
                <w:b/>
                <w:color w:val="000000"/>
              </w:rPr>
            </w:pPr>
            <w:r w:rsidRPr="00B054A6">
              <w:rPr>
                <w:rFonts w:cs="Arial"/>
                <w:b/>
                <w:color w:val="000000"/>
              </w:rPr>
              <w:t>RICHIESTA DI LEGGE</w:t>
            </w:r>
          </w:p>
        </w:tc>
        <w:tc>
          <w:tcPr>
            <w:tcW w:w="4104" w:type="dxa"/>
            <w:shd w:val="clear" w:color="auto" w:fill="BFBFBF"/>
          </w:tcPr>
          <w:p w14:paraId="554B089D" w14:textId="77777777" w:rsidR="004D1CAE" w:rsidRPr="00B054A6" w:rsidRDefault="004D1CAE" w:rsidP="008119F4">
            <w:pPr>
              <w:spacing w:line="240" w:lineRule="auto"/>
              <w:rPr>
                <w:rFonts w:cs="Arial"/>
                <w:b/>
                <w:color w:val="000000"/>
              </w:rPr>
            </w:pPr>
            <w:r w:rsidRPr="00B054A6">
              <w:rPr>
                <w:rFonts w:cs="Arial"/>
                <w:b/>
                <w:color w:val="000000"/>
              </w:rPr>
              <w:t>RISPOSTA</w:t>
            </w:r>
          </w:p>
        </w:tc>
      </w:tr>
      <w:tr w:rsidR="004D1CAE" w:rsidRPr="00B054A6" w14:paraId="74ABA7F9" w14:textId="77777777" w:rsidTr="008119F4">
        <w:tc>
          <w:tcPr>
            <w:tcW w:w="5524" w:type="dxa"/>
            <w:shd w:val="clear" w:color="auto" w:fill="auto"/>
          </w:tcPr>
          <w:p w14:paraId="32768B0C" w14:textId="77777777" w:rsidR="004D1CAE" w:rsidRPr="00B054A6" w:rsidRDefault="004D1CAE" w:rsidP="008119F4">
            <w:pPr>
              <w:spacing w:line="240" w:lineRule="auto"/>
              <w:rPr>
                <w:rFonts w:cs="Arial"/>
                <w:color w:val="000000"/>
              </w:rPr>
            </w:pPr>
            <w:r w:rsidRPr="00B054A6">
              <w:rPr>
                <w:rFonts w:cs="Arial"/>
                <w:color w:val="000000"/>
              </w:rPr>
              <w:t>a) le fasi del procedimento lavorativo che comportano il rischio di esposizione ad agenti biologici</w:t>
            </w:r>
          </w:p>
        </w:tc>
        <w:tc>
          <w:tcPr>
            <w:tcW w:w="4104" w:type="dxa"/>
            <w:shd w:val="clear" w:color="auto" w:fill="auto"/>
          </w:tcPr>
          <w:p w14:paraId="08C124C1" w14:textId="77777777" w:rsidR="004D1CAE" w:rsidRPr="00B054A6" w:rsidRDefault="004D1CAE" w:rsidP="008119F4">
            <w:pPr>
              <w:spacing w:line="240" w:lineRule="auto"/>
              <w:rPr>
                <w:rFonts w:cs="Arial"/>
                <w:b/>
                <w:color w:val="000000"/>
              </w:rPr>
            </w:pPr>
            <w:r w:rsidRPr="00B054A6">
              <w:rPr>
                <w:rFonts w:cs="Arial"/>
                <w:b/>
                <w:color w:val="000000"/>
              </w:rPr>
              <w:t>Essendo un virus in diffusione tra la popolazione, non esiste una particolare identificazione lavorativa. Essendo la trasmissione uomo-uomo, qualsiasi attività aggregativa, quindi anche il lavoro nella sua più generale forma, può essere fonte di potenziale esposizione</w:t>
            </w:r>
          </w:p>
        </w:tc>
      </w:tr>
      <w:tr w:rsidR="004D1CAE" w:rsidRPr="00B054A6" w14:paraId="5C190611" w14:textId="77777777" w:rsidTr="008119F4">
        <w:tc>
          <w:tcPr>
            <w:tcW w:w="5524" w:type="dxa"/>
            <w:shd w:val="clear" w:color="auto" w:fill="auto"/>
          </w:tcPr>
          <w:p w14:paraId="7857ED92" w14:textId="77777777" w:rsidR="004D1CAE" w:rsidRPr="00B054A6" w:rsidRDefault="004D1CAE" w:rsidP="008119F4">
            <w:pPr>
              <w:spacing w:line="240" w:lineRule="auto"/>
              <w:rPr>
                <w:rFonts w:cs="Arial"/>
                <w:color w:val="000000"/>
              </w:rPr>
            </w:pPr>
            <w:r w:rsidRPr="00B054A6">
              <w:rPr>
                <w:rFonts w:cs="Arial"/>
                <w:color w:val="000000"/>
              </w:rPr>
              <w:t>b) il numero dei lavoratori addetti alle fasi di cui alla lettera a)</w:t>
            </w:r>
          </w:p>
        </w:tc>
        <w:tc>
          <w:tcPr>
            <w:tcW w:w="4104" w:type="dxa"/>
            <w:shd w:val="clear" w:color="auto" w:fill="auto"/>
          </w:tcPr>
          <w:p w14:paraId="6041EC74" w14:textId="77777777" w:rsidR="004D1CAE" w:rsidRPr="00B054A6" w:rsidRDefault="004D1CAE" w:rsidP="008119F4">
            <w:pPr>
              <w:spacing w:line="240" w:lineRule="auto"/>
              <w:rPr>
                <w:rFonts w:cs="Arial"/>
                <w:b/>
                <w:color w:val="000000"/>
              </w:rPr>
            </w:pPr>
            <w:r w:rsidRPr="00B054A6">
              <w:rPr>
                <w:rFonts w:cs="Arial"/>
                <w:b/>
                <w:color w:val="000000"/>
              </w:rPr>
              <w:t>Tutti i lavoratori che non svolgano lavoro squisitamente solitario</w:t>
            </w:r>
          </w:p>
        </w:tc>
      </w:tr>
      <w:tr w:rsidR="004D1CAE" w:rsidRPr="00B054A6" w14:paraId="385211A0" w14:textId="77777777" w:rsidTr="008119F4">
        <w:tc>
          <w:tcPr>
            <w:tcW w:w="5524" w:type="dxa"/>
            <w:shd w:val="clear" w:color="auto" w:fill="auto"/>
          </w:tcPr>
          <w:p w14:paraId="470A918B" w14:textId="77777777" w:rsidR="004D1CAE" w:rsidRPr="00B054A6" w:rsidRDefault="004D1CAE" w:rsidP="008119F4">
            <w:pPr>
              <w:spacing w:line="240" w:lineRule="auto"/>
              <w:rPr>
                <w:rFonts w:cs="Arial"/>
                <w:color w:val="000000"/>
              </w:rPr>
            </w:pPr>
            <w:r w:rsidRPr="00B054A6">
              <w:rPr>
                <w:rFonts w:cs="Arial"/>
                <w:color w:val="000000"/>
              </w:rPr>
              <w:t>c) le generalità del responsabile del servizio di prevenzione e protezione dai rischi</w:t>
            </w:r>
          </w:p>
        </w:tc>
        <w:tc>
          <w:tcPr>
            <w:tcW w:w="4104" w:type="dxa"/>
            <w:shd w:val="clear" w:color="auto" w:fill="auto"/>
          </w:tcPr>
          <w:p w14:paraId="7B7E5364" w14:textId="77777777" w:rsidR="004D1CAE" w:rsidRPr="00B054A6" w:rsidRDefault="004D1CAE" w:rsidP="008119F4">
            <w:pPr>
              <w:spacing w:line="240" w:lineRule="auto"/>
              <w:rPr>
                <w:rFonts w:cs="Arial"/>
                <w:b/>
                <w:color w:val="000000"/>
              </w:rPr>
            </w:pPr>
            <w:r w:rsidRPr="00B054A6">
              <w:rPr>
                <w:rFonts w:cs="Arial"/>
                <w:b/>
                <w:color w:val="000000"/>
              </w:rPr>
              <w:t>Vedere copertina</w:t>
            </w:r>
          </w:p>
        </w:tc>
      </w:tr>
      <w:tr w:rsidR="004D1CAE" w:rsidRPr="00B054A6" w14:paraId="30634CCC" w14:textId="77777777" w:rsidTr="008119F4">
        <w:tc>
          <w:tcPr>
            <w:tcW w:w="5524" w:type="dxa"/>
            <w:shd w:val="clear" w:color="auto" w:fill="auto"/>
          </w:tcPr>
          <w:p w14:paraId="3F7AE8FD" w14:textId="77777777" w:rsidR="004D1CAE" w:rsidRPr="00B054A6" w:rsidRDefault="004D1CAE" w:rsidP="008119F4">
            <w:pPr>
              <w:spacing w:line="240" w:lineRule="auto"/>
              <w:rPr>
                <w:rFonts w:cs="Arial"/>
                <w:color w:val="000000"/>
              </w:rPr>
            </w:pPr>
            <w:r w:rsidRPr="00B054A6">
              <w:rPr>
                <w:rFonts w:cs="Arial"/>
                <w:color w:val="000000"/>
              </w:rPr>
              <w:t>d) i metodi e le procedure lavorative adottate, nonché le misure preventive e protettive applicate</w:t>
            </w:r>
          </w:p>
        </w:tc>
        <w:tc>
          <w:tcPr>
            <w:tcW w:w="4104" w:type="dxa"/>
            <w:shd w:val="clear" w:color="auto" w:fill="auto"/>
          </w:tcPr>
          <w:p w14:paraId="6948FEC9" w14:textId="77777777" w:rsidR="004D1CAE" w:rsidRPr="00B054A6" w:rsidRDefault="004D1CAE" w:rsidP="008119F4">
            <w:pPr>
              <w:spacing w:line="240" w:lineRule="auto"/>
              <w:rPr>
                <w:rFonts w:cs="Arial"/>
                <w:b/>
                <w:color w:val="000000"/>
              </w:rPr>
            </w:pPr>
            <w:r w:rsidRPr="00B054A6">
              <w:rPr>
                <w:rFonts w:cs="Arial"/>
                <w:b/>
                <w:color w:val="000000"/>
              </w:rPr>
              <w:t>Vedere paragrafi successivi</w:t>
            </w:r>
          </w:p>
        </w:tc>
      </w:tr>
      <w:tr w:rsidR="004D1CAE" w:rsidRPr="00B054A6" w14:paraId="55FF9BAF" w14:textId="77777777" w:rsidTr="008119F4">
        <w:tc>
          <w:tcPr>
            <w:tcW w:w="5524" w:type="dxa"/>
            <w:shd w:val="clear" w:color="auto" w:fill="auto"/>
          </w:tcPr>
          <w:p w14:paraId="6C85F789" w14:textId="77777777" w:rsidR="004D1CAE" w:rsidRPr="00B054A6" w:rsidRDefault="004D1CAE" w:rsidP="008119F4">
            <w:pPr>
              <w:spacing w:line="240" w:lineRule="auto"/>
              <w:rPr>
                <w:rFonts w:cs="Arial"/>
                <w:color w:val="000000"/>
              </w:rPr>
            </w:pPr>
            <w:r w:rsidRPr="00B054A6">
              <w:rPr>
                <w:rFonts w:cs="Arial"/>
                <w:color w:val="000000"/>
              </w:rPr>
              <w:t>e) il programma di emergenza per la protezione dei lavoratori contro i rischi di esposizione ad un agente biologico del gruppo 3 o del gruppo 4, nel caso di un difetto nel contenimento fisico</w:t>
            </w:r>
          </w:p>
        </w:tc>
        <w:tc>
          <w:tcPr>
            <w:tcW w:w="4104" w:type="dxa"/>
            <w:shd w:val="clear" w:color="auto" w:fill="auto"/>
          </w:tcPr>
          <w:p w14:paraId="6A764345" w14:textId="77777777" w:rsidR="004D1CAE" w:rsidRPr="00B054A6" w:rsidRDefault="004D1CAE" w:rsidP="008119F4">
            <w:pPr>
              <w:spacing w:line="240" w:lineRule="auto"/>
              <w:rPr>
                <w:rFonts w:cs="Arial"/>
                <w:b/>
                <w:color w:val="000000"/>
              </w:rPr>
            </w:pPr>
            <w:r w:rsidRPr="00B054A6">
              <w:rPr>
                <w:rFonts w:cs="Arial"/>
                <w:b/>
                <w:color w:val="000000"/>
              </w:rPr>
              <w:t>Non applicabile</w:t>
            </w:r>
          </w:p>
        </w:tc>
      </w:tr>
    </w:tbl>
    <w:p w14:paraId="3F010CAE" w14:textId="13E0262A" w:rsidR="004D1CAE" w:rsidRDefault="004D1CAE" w:rsidP="00B21D52">
      <w:pPr>
        <w:ind w:firstLine="708"/>
      </w:pPr>
    </w:p>
    <w:p w14:paraId="3547A907" w14:textId="77777777" w:rsidR="004D1CAE" w:rsidRDefault="004D1CAE" w:rsidP="004D1CAE">
      <w:r>
        <w:t xml:space="preserve">In base al </w:t>
      </w:r>
      <w:proofErr w:type="spellStart"/>
      <w:r>
        <w:t>D.Lgs.</w:t>
      </w:r>
      <w:proofErr w:type="spellEnd"/>
      <w:r>
        <w:t xml:space="preserve"> 81/08 Art. 272 comma 2:</w:t>
      </w:r>
    </w:p>
    <w:p w14:paraId="192C482A" w14:textId="5FBDC04E" w:rsidR="004D1CAE" w:rsidRDefault="004D1CAE" w:rsidP="004D1CAE">
      <w:pPr>
        <w:rPr>
          <w:rFonts w:cs="Arial"/>
          <w:i/>
          <w:color w:val="000000"/>
        </w:rPr>
      </w:pPr>
      <w:r w:rsidRPr="00031278">
        <w:rPr>
          <w:rFonts w:cs="Arial"/>
          <w:i/>
          <w:color w:val="000000"/>
        </w:rPr>
        <w:t>In particolare, il datore di lavoro: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95"/>
        <w:gridCol w:w="3866"/>
      </w:tblGrid>
      <w:tr w:rsidR="004D1CAE" w:rsidRPr="00B054A6" w14:paraId="7139D6D5" w14:textId="77777777" w:rsidTr="00FD6170">
        <w:trPr>
          <w:tblHeader/>
        </w:trPr>
        <w:tc>
          <w:tcPr>
            <w:tcW w:w="5195" w:type="dxa"/>
            <w:shd w:val="clear" w:color="auto" w:fill="BFBFBF"/>
          </w:tcPr>
          <w:p w14:paraId="1B7CCBDC" w14:textId="77777777" w:rsidR="004D1CAE" w:rsidRPr="00B054A6" w:rsidRDefault="004D1CAE" w:rsidP="008119F4">
            <w:pPr>
              <w:spacing w:line="240" w:lineRule="auto"/>
              <w:rPr>
                <w:rFonts w:cs="Arial"/>
                <w:b/>
                <w:color w:val="000000"/>
              </w:rPr>
            </w:pPr>
            <w:r w:rsidRPr="00B054A6">
              <w:rPr>
                <w:rFonts w:cs="Arial"/>
                <w:b/>
                <w:color w:val="000000"/>
              </w:rPr>
              <w:t>RICHIESTA DI LEGGE</w:t>
            </w:r>
          </w:p>
        </w:tc>
        <w:tc>
          <w:tcPr>
            <w:tcW w:w="3866" w:type="dxa"/>
            <w:shd w:val="clear" w:color="auto" w:fill="BFBFBF"/>
          </w:tcPr>
          <w:p w14:paraId="1DA5805B" w14:textId="77777777" w:rsidR="004D1CAE" w:rsidRPr="00B054A6" w:rsidRDefault="004D1CAE" w:rsidP="008119F4">
            <w:pPr>
              <w:spacing w:line="240" w:lineRule="auto"/>
              <w:rPr>
                <w:rFonts w:cs="Arial"/>
                <w:b/>
                <w:color w:val="000000"/>
              </w:rPr>
            </w:pPr>
            <w:r w:rsidRPr="00B054A6">
              <w:rPr>
                <w:rFonts w:cs="Arial"/>
                <w:b/>
                <w:color w:val="000000"/>
              </w:rPr>
              <w:t>RISPOSTA</w:t>
            </w:r>
          </w:p>
        </w:tc>
      </w:tr>
      <w:tr w:rsidR="004D1CAE" w:rsidRPr="00B054A6" w14:paraId="080B74D5" w14:textId="77777777" w:rsidTr="00FD6170">
        <w:tc>
          <w:tcPr>
            <w:tcW w:w="5195" w:type="dxa"/>
            <w:shd w:val="clear" w:color="auto" w:fill="auto"/>
          </w:tcPr>
          <w:p w14:paraId="52F396EC" w14:textId="77777777" w:rsidR="004D1CAE" w:rsidRPr="00B054A6" w:rsidRDefault="004D1CAE" w:rsidP="008119F4">
            <w:pPr>
              <w:spacing w:line="240" w:lineRule="auto"/>
            </w:pPr>
            <w:r w:rsidRPr="00B054A6">
              <w:t>a) evita l'utilizzazione di agenti biologici nocivi, se il tipo di attività lavorativa lo consente</w:t>
            </w:r>
          </w:p>
        </w:tc>
        <w:tc>
          <w:tcPr>
            <w:tcW w:w="3866" w:type="dxa"/>
            <w:shd w:val="clear" w:color="auto" w:fill="auto"/>
          </w:tcPr>
          <w:p w14:paraId="65F1CB27" w14:textId="77777777" w:rsidR="004D1CAE" w:rsidRPr="00B054A6" w:rsidRDefault="004D1CAE" w:rsidP="008119F4">
            <w:pPr>
              <w:spacing w:line="240" w:lineRule="auto"/>
              <w:rPr>
                <w:rFonts w:cs="Arial"/>
                <w:b/>
                <w:color w:val="000000"/>
              </w:rPr>
            </w:pPr>
            <w:r w:rsidRPr="00B054A6">
              <w:rPr>
                <w:rFonts w:cs="Arial"/>
                <w:b/>
                <w:color w:val="000000"/>
              </w:rPr>
              <w:t>Non applicabile, in quanto agente biologico in diffusione tra la popolazione</w:t>
            </w:r>
          </w:p>
        </w:tc>
      </w:tr>
      <w:tr w:rsidR="004D1CAE" w:rsidRPr="00B054A6" w14:paraId="5389FAFB" w14:textId="77777777" w:rsidTr="00FD6170">
        <w:tc>
          <w:tcPr>
            <w:tcW w:w="5195" w:type="dxa"/>
            <w:shd w:val="clear" w:color="auto" w:fill="auto"/>
          </w:tcPr>
          <w:p w14:paraId="3A8DC4CE" w14:textId="77777777" w:rsidR="004D1CAE" w:rsidRPr="00B054A6" w:rsidRDefault="004D1CAE" w:rsidP="008119F4">
            <w:pPr>
              <w:spacing w:line="240" w:lineRule="auto"/>
            </w:pPr>
            <w:r w:rsidRPr="00B054A6">
              <w:t>b) limita al minimo i lavoratori esposti, o potenzialmente esposti, al rischio di agenti biologici</w:t>
            </w:r>
          </w:p>
        </w:tc>
        <w:tc>
          <w:tcPr>
            <w:tcW w:w="3866" w:type="dxa"/>
            <w:shd w:val="clear" w:color="auto" w:fill="auto"/>
          </w:tcPr>
          <w:p w14:paraId="6BC3D9DE" w14:textId="77777777" w:rsidR="004D1CAE" w:rsidRPr="00B054A6" w:rsidRDefault="004D1CAE" w:rsidP="008119F4">
            <w:pPr>
              <w:spacing w:line="240" w:lineRule="auto"/>
              <w:rPr>
                <w:rFonts w:cs="Arial"/>
                <w:b/>
                <w:color w:val="000000"/>
              </w:rPr>
            </w:pPr>
            <w:r w:rsidRPr="00B054A6">
              <w:rPr>
                <w:rFonts w:cs="Arial"/>
                <w:b/>
                <w:color w:val="000000"/>
              </w:rPr>
              <w:t>In corso di valutazione continua, soprattutto in funzione delle comunicazioni delle istituzioni preposte, cui si deve fare riferimento</w:t>
            </w:r>
          </w:p>
        </w:tc>
      </w:tr>
      <w:tr w:rsidR="004D1CAE" w:rsidRPr="00B054A6" w14:paraId="0235635D" w14:textId="77777777" w:rsidTr="00FD6170">
        <w:tc>
          <w:tcPr>
            <w:tcW w:w="5195" w:type="dxa"/>
            <w:shd w:val="clear" w:color="auto" w:fill="auto"/>
          </w:tcPr>
          <w:p w14:paraId="6F6E4739" w14:textId="77777777" w:rsidR="004D1CAE" w:rsidRPr="00B054A6" w:rsidRDefault="004D1CAE" w:rsidP="008119F4">
            <w:pPr>
              <w:autoSpaceDE w:val="0"/>
              <w:autoSpaceDN w:val="0"/>
              <w:adjustRightInd w:val="0"/>
              <w:spacing w:line="240" w:lineRule="auto"/>
            </w:pPr>
            <w:r w:rsidRPr="00B054A6">
              <w:t>c) progetta adeguatamente i processi lavorativi, anche attraverso l’uso di dispositivi di sicurezza atti a proteggere dall’esposizione accidentale ad agenti biologici</w:t>
            </w:r>
          </w:p>
        </w:tc>
        <w:tc>
          <w:tcPr>
            <w:tcW w:w="3866" w:type="dxa"/>
            <w:shd w:val="clear" w:color="auto" w:fill="auto"/>
          </w:tcPr>
          <w:p w14:paraId="74AF3FF4" w14:textId="77777777" w:rsidR="004D1CAE" w:rsidRPr="00B054A6" w:rsidRDefault="004D1CAE" w:rsidP="008119F4">
            <w:pPr>
              <w:spacing w:line="240" w:lineRule="auto"/>
              <w:rPr>
                <w:rFonts w:cs="Arial"/>
                <w:b/>
                <w:color w:val="000000"/>
              </w:rPr>
            </w:pPr>
            <w:r w:rsidRPr="00B054A6">
              <w:rPr>
                <w:rFonts w:cs="Arial"/>
                <w:b/>
                <w:color w:val="000000"/>
              </w:rPr>
              <w:t>Non applicabile</w:t>
            </w:r>
          </w:p>
        </w:tc>
      </w:tr>
      <w:tr w:rsidR="004D1CAE" w:rsidRPr="00B054A6" w14:paraId="5772D31A" w14:textId="77777777" w:rsidTr="00FD6170">
        <w:tc>
          <w:tcPr>
            <w:tcW w:w="5195" w:type="dxa"/>
            <w:shd w:val="clear" w:color="auto" w:fill="auto"/>
          </w:tcPr>
          <w:p w14:paraId="553193AB" w14:textId="77777777" w:rsidR="004D1CAE" w:rsidRPr="00B054A6" w:rsidRDefault="004D1CAE" w:rsidP="008119F4">
            <w:pPr>
              <w:spacing w:line="240" w:lineRule="auto"/>
            </w:pPr>
            <w:r w:rsidRPr="00B054A6">
              <w:t>d) adotta misure collettive di protezione ovvero misure di protezione individuali qualora non sia possibile evitare altrimenti l'esposizione</w:t>
            </w:r>
          </w:p>
        </w:tc>
        <w:tc>
          <w:tcPr>
            <w:tcW w:w="3866" w:type="dxa"/>
            <w:shd w:val="clear" w:color="auto" w:fill="auto"/>
          </w:tcPr>
          <w:p w14:paraId="69FAD964" w14:textId="77777777" w:rsidR="004D1CAE" w:rsidRPr="00B054A6" w:rsidRDefault="004D1CAE" w:rsidP="008119F4">
            <w:pPr>
              <w:spacing w:line="240" w:lineRule="auto"/>
              <w:rPr>
                <w:rFonts w:cs="Arial"/>
                <w:b/>
                <w:color w:val="000000"/>
              </w:rPr>
            </w:pPr>
            <w:r w:rsidRPr="00B054A6">
              <w:rPr>
                <w:rFonts w:cs="Arial"/>
                <w:b/>
                <w:color w:val="000000"/>
              </w:rPr>
              <w:t>Vedere paragrafi successivi</w:t>
            </w:r>
          </w:p>
        </w:tc>
      </w:tr>
      <w:tr w:rsidR="004D1CAE" w:rsidRPr="00B054A6" w14:paraId="177827AB" w14:textId="77777777" w:rsidTr="00FD6170">
        <w:tc>
          <w:tcPr>
            <w:tcW w:w="5195" w:type="dxa"/>
            <w:shd w:val="clear" w:color="auto" w:fill="auto"/>
          </w:tcPr>
          <w:p w14:paraId="6B197D5C" w14:textId="77777777" w:rsidR="004D1CAE" w:rsidRPr="00B054A6" w:rsidRDefault="004D1CAE" w:rsidP="008119F4">
            <w:pPr>
              <w:spacing w:line="240" w:lineRule="auto"/>
            </w:pPr>
            <w:r w:rsidRPr="00B054A6">
              <w:t>e) adotta misure igieniche per prevenire e ridurre al minimo la propagazione accidentale di un agente biologico fuori dal luogo di lavoro</w:t>
            </w:r>
          </w:p>
        </w:tc>
        <w:tc>
          <w:tcPr>
            <w:tcW w:w="3866" w:type="dxa"/>
            <w:shd w:val="clear" w:color="auto" w:fill="auto"/>
          </w:tcPr>
          <w:p w14:paraId="4BEB285C" w14:textId="77777777" w:rsidR="004D1CAE" w:rsidRPr="00B054A6" w:rsidRDefault="004D1CAE" w:rsidP="008119F4">
            <w:pPr>
              <w:spacing w:line="240" w:lineRule="auto"/>
              <w:rPr>
                <w:rFonts w:cs="Arial"/>
                <w:b/>
                <w:color w:val="000000"/>
              </w:rPr>
            </w:pPr>
            <w:r w:rsidRPr="00B054A6">
              <w:rPr>
                <w:rFonts w:cs="Arial"/>
                <w:b/>
                <w:color w:val="000000"/>
              </w:rPr>
              <w:t>Non applicabile, in quanto agente biologico in diffusione tra la popolazione</w:t>
            </w:r>
          </w:p>
        </w:tc>
      </w:tr>
      <w:tr w:rsidR="004D1CAE" w:rsidRPr="00B054A6" w14:paraId="5B3C6240" w14:textId="77777777" w:rsidTr="00FD6170">
        <w:tc>
          <w:tcPr>
            <w:tcW w:w="5195" w:type="dxa"/>
            <w:shd w:val="clear" w:color="auto" w:fill="auto"/>
          </w:tcPr>
          <w:p w14:paraId="77968137" w14:textId="77777777" w:rsidR="004D1CAE" w:rsidRPr="00B054A6" w:rsidRDefault="004D1CAE" w:rsidP="008119F4">
            <w:pPr>
              <w:spacing w:line="240" w:lineRule="auto"/>
            </w:pPr>
            <w:r w:rsidRPr="00B054A6">
              <w:lastRenderedPageBreak/>
              <w:t>f) usa il segnale di rischio biologico, rappresentato nell' ALLEGATO XLV, e altri segnali di avvertimento appropriati</w:t>
            </w:r>
          </w:p>
        </w:tc>
        <w:tc>
          <w:tcPr>
            <w:tcW w:w="3866" w:type="dxa"/>
            <w:shd w:val="clear" w:color="auto" w:fill="auto"/>
          </w:tcPr>
          <w:p w14:paraId="63E820BA" w14:textId="77777777" w:rsidR="004D1CAE" w:rsidRPr="00B054A6" w:rsidRDefault="004D1CAE" w:rsidP="008119F4">
            <w:pPr>
              <w:spacing w:line="240" w:lineRule="auto"/>
              <w:rPr>
                <w:rFonts w:cs="Arial"/>
                <w:b/>
                <w:color w:val="000000"/>
              </w:rPr>
            </w:pPr>
            <w:r w:rsidRPr="00B054A6">
              <w:rPr>
                <w:rFonts w:cs="Arial"/>
                <w:b/>
                <w:color w:val="000000"/>
              </w:rPr>
              <w:t>Non applicabile</w:t>
            </w:r>
          </w:p>
        </w:tc>
      </w:tr>
      <w:tr w:rsidR="004D1CAE" w:rsidRPr="00B054A6" w14:paraId="66ECFA93" w14:textId="77777777" w:rsidTr="00FD6170">
        <w:tc>
          <w:tcPr>
            <w:tcW w:w="5195" w:type="dxa"/>
            <w:shd w:val="clear" w:color="auto" w:fill="auto"/>
          </w:tcPr>
          <w:p w14:paraId="3692138F" w14:textId="77777777" w:rsidR="004D1CAE" w:rsidRPr="00B054A6" w:rsidRDefault="004D1CAE" w:rsidP="008119F4">
            <w:pPr>
              <w:spacing w:line="240" w:lineRule="auto"/>
            </w:pPr>
            <w:r w:rsidRPr="00B054A6">
              <w:t>g) elabora idonee procedure per prelevare, manipolare e trattare campioni di origine umana ed animale</w:t>
            </w:r>
          </w:p>
        </w:tc>
        <w:tc>
          <w:tcPr>
            <w:tcW w:w="3866" w:type="dxa"/>
            <w:shd w:val="clear" w:color="auto" w:fill="auto"/>
          </w:tcPr>
          <w:p w14:paraId="1D05146A" w14:textId="77777777" w:rsidR="004D1CAE" w:rsidRPr="00B054A6" w:rsidRDefault="004D1CAE" w:rsidP="008119F4">
            <w:pPr>
              <w:spacing w:line="240" w:lineRule="auto"/>
              <w:rPr>
                <w:rFonts w:cs="Arial"/>
                <w:b/>
                <w:color w:val="000000"/>
              </w:rPr>
            </w:pPr>
            <w:r w:rsidRPr="00B054A6">
              <w:rPr>
                <w:rFonts w:cs="Arial"/>
                <w:b/>
                <w:color w:val="000000"/>
              </w:rPr>
              <w:t>Non applicabile</w:t>
            </w:r>
          </w:p>
        </w:tc>
      </w:tr>
      <w:tr w:rsidR="004D1CAE" w:rsidRPr="00B054A6" w14:paraId="787AA5B9" w14:textId="77777777" w:rsidTr="00FD6170">
        <w:tc>
          <w:tcPr>
            <w:tcW w:w="5195" w:type="dxa"/>
            <w:shd w:val="clear" w:color="auto" w:fill="auto"/>
          </w:tcPr>
          <w:p w14:paraId="2C55D1F7" w14:textId="77777777" w:rsidR="004D1CAE" w:rsidRPr="00B054A6" w:rsidRDefault="004D1CAE" w:rsidP="008119F4">
            <w:pPr>
              <w:spacing w:line="240" w:lineRule="auto"/>
            </w:pPr>
            <w:r w:rsidRPr="00B054A6">
              <w:t>h) definisce procedure di emergenza per affrontare incidenti</w:t>
            </w:r>
          </w:p>
        </w:tc>
        <w:tc>
          <w:tcPr>
            <w:tcW w:w="3866" w:type="dxa"/>
            <w:shd w:val="clear" w:color="auto" w:fill="auto"/>
          </w:tcPr>
          <w:p w14:paraId="7364AE2B" w14:textId="77777777" w:rsidR="004D1CAE" w:rsidRPr="00B054A6" w:rsidRDefault="004D1CAE" w:rsidP="008119F4">
            <w:pPr>
              <w:spacing w:line="240" w:lineRule="auto"/>
              <w:rPr>
                <w:rFonts w:cs="Arial"/>
                <w:b/>
                <w:color w:val="000000"/>
              </w:rPr>
            </w:pPr>
            <w:r w:rsidRPr="00B054A6">
              <w:rPr>
                <w:rFonts w:cs="Arial"/>
                <w:b/>
                <w:color w:val="000000"/>
              </w:rPr>
              <w:t>Non applicabile, poiché non esiste il concetto di “incidente” per la situazione descritta</w:t>
            </w:r>
          </w:p>
        </w:tc>
      </w:tr>
      <w:tr w:rsidR="004D1CAE" w:rsidRPr="00B054A6" w14:paraId="4C88DECE" w14:textId="77777777" w:rsidTr="00FD6170">
        <w:tc>
          <w:tcPr>
            <w:tcW w:w="5195" w:type="dxa"/>
            <w:shd w:val="clear" w:color="auto" w:fill="auto"/>
          </w:tcPr>
          <w:p w14:paraId="14349F06" w14:textId="77777777" w:rsidR="004D1CAE" w:rsidRPr="00B054A6" w:rsidRDefault="004D1CAE" w:rsidP="008119F4">
            <w:pPr>
              <w:spacing w:line="240" w:lineRule="auto"/>
            </w:pPr>
            <w:r w:rsidRPr="00B054A6">
              <w:t>i) verifica la presenza di agenti biologici sul luogo di lavoro al di fuori del contenimento fisico primario, se necessario o tecnicamente realizzabile</w:t>
            </w:r>
          </w:p>
        </w:tc>
        <w:tc>
          <w:tcPr>
            <w:tcW w:w="3866" w:type="dxa"/>
            <w:shd w:val="clear" w:color="auto" w:fill="auto"/>
          </w:tcPr>
          <w:p w14:paraId="41C5638D" w14:textId="77777777" w:rsidR="004D1CAE" w:rsidRPr="00B054A6" w:rsidRDefault="004D1CAE" w:rsidP="008119F4">
            <w:pPr>
              <w:spacing w:line="240" w:lineRule="auto"/>
              <w:rPr>
                <w:rFonts w:cs="Arial"/>
                <w:b/>
                <w:color w:val="000000"/>
              </w:rPr>
            </w:pPr>
            <w:r w:rsidRPr="00B054A6">
              <w:rPr>
                <w:rFonts w:cs="Arial"/>
                <w:b/>
                <w:color w:val="000000"/>
              </w:rPr>
              <w:t>Non applicabile</w:t>
            </w:r>
          </w:p>
        </w:tc>
      </w:tr>
      <w:tr w:rsidR="004D1CAE" w:rsidRPr="00B054A6" w14:paraId="4589F1CD" w14:textId="77777777" w:rsidTr="00FD6170">
        <w:tc>
          <w:tcPr>
            <w:tcW w:w="5195" w:type="dxa"/>
            <w:shd w:val="clear" w:color="auto" w:fill="auto"/>
          </w:tcPr>
          <w:p w14:paraId="39D862B9" w14:textId="77777777" w:rsidR="004D1CAE" w:rsidRPr="00B054A6" w:rsidRDefault="004D1CAE" w:rsidP="008119F4">
            <w:pPr>
              <w:spacing w:line="240" w:lineRule="auto"/>
            </w:pPr>
            <w:r w:rsidRPr="00B054A6">
              <w:t>l) predispone i mezzi necessari per la raccolta, l'immagazzinamento e lo smaltimento dei rifiuti in condizioni di sicurezza, mediante l'impiego di contenitori adeguati ed identificabili eventualmente dopo idoneo trattamento dei rifiuti stessi</w:t>
            </w:r>
          </w:p>
        </w:tc>
        <w:tc>
          <w:tcPr>
            <w:tcW w:w="3866" w:type="dxa"/>
            <w:shd w:val="clear" w:color="auto" w:fill="auto"/>
          </w:tcPr>
          <w:p w14:paraId="3D501D89" w14:textId="77777777" w:rsidR="004D1CAE" w:rsidRPr="00B054A6" w:rsidRDefault="004D1CAE" w:rsidP="008119F4">
            <w:pPr>
              <w:spacing w:line="240" w:lineRule="auto"/>
              <w:rPr>
                <w:rFonts w:cs="Arial"/>
                <w:b/>
                <w:color w:val="000000"/>
              </w:rPr>
            </w:pPr>
            <w:r w:rsidRPr="00B054A6">
              <w:rPr>
                <w:rFonts w:cs="Arial"/>
                <w:b/>
                <w:color w:val="000000"/>
              </w:rPr>
              <w:t>Vedere paragrafi successivi</w:t>
            </w:r>
          </w:p>
        </w:tc>
      </w:tr>
      <w:tr w:rsidR="004D1CAE" w:rsidRPr="00B054A6" w14:paraId="5C5AC41C" w14:textId="77777777" w:rsidTr="00FD6170">
        <w:tc>
          <w:tcPr>
            <w:tcW w:w="5195" w:type="dxa"/>
            <w:shd w:val="clear" w:color="auto" w:fill="auto"/>
          </w:tcPr>
          <w:p w14:paraId="580E27ED" w14:textId="77777777" w:rsidR="004D1CAE" w:rsidRPr="00B054A6" w:rsidRDefault="004D1CAE" w:rsidP="008119F4">
            <w:pPr>
              <w:spacing w:line="240" w:lineRule="auto"/>
            </w:pPr>
            <w:r w:rsidRPr="00B054A6">
              <w:t>m) concorda procedure per la manipolazione ed il trasporto in condizioni di sicurezza di agenti biologici all'interno e all’esterno del luogo di lavoro</w:t>
            </w:r>
          </w:p>
        </w:tc>
        <w:tc>
          <w:tcPr>
            <w:tcW w:w="3866" w:type="dxa"/>
            <w:shd w:val="clear" w:color="auto" w:fill="auto"/>
          </w:tcPr>
          <w:p w14:paraId="321EA2DD" w14:textId="77777777" w:rsidR="004D1CAE" w:rsidRPr="00B054A6" w:rsidRDefault="004D1CAE" w:rsidP="008119F4">
            <w:pPr>
              <w:spacing w:line="240" w:lineRule="auto"/>
              <w:rPr>
                <w:rFonts w:cs="Arial"/>
                <w:b/>
                <w:color w:val="000000"/>
              </w:rPr>
            </w:pPr>
            <w:r w:rsidRPr="00B054A6">
              <w:rPr>
                <w:rFonts w:cs="Arial"/>
                <w:b/>
                <w:color w:val="000000"/>
              </w:rPr>
              <w:t>Non applicabile</w:t>
            </w:r>
          </w:p>
        </w:tc>
      </w:tr>
    </w:tbl>
    <w:p w14:paraId="1924D68D" w14:textId="4FC7F969" w:rsidR="004D1CAE" w:rsidRDefault="004D1CAE" w:rsidP="00B21D52">
      <w:pPr>
        <w:ind w:firstLine="708"/>
      </w:pPr>
    </w:p>
    <w:p w14:paraId="3E13D30A" w14:textId="77777777" w:rsidR="004D1CAE" w:rsidRDefault="004D1CAE" w:rsidP="004D1CAE">
      <w:r>
        <w:t xml:space="preserve">In base al </w:t>
      </w:r>
      <w:proofErr w:type="spellStart"/>
      <w:r>
        <w:t>D.Lgs.</w:t>
      </w:r>
      <w:proofErr w:type="spellEnd"/>
      <w:r>
        <w:t xml:space="preserve"> 81/08 Art. 273 comma 1:</w:t>
      </w:r>
    </w:p>
    <w:p w14:paraId="1993EB92" w14:textId="77777777" w:rsidR="004D1CAE" w:rsidRPr="00031278" w:rsidRDefault="004D1CAE" w:rsidP="004D1CAE">
      <w:pPr>
        <w:rPr>
          <w:rFonts w:cs="Arial"/>
          <w:i/>
          <w:color w:val="000000"/>
        </w:rPr>
      </w:pPr>
      <w:r w:rsidRPr="00031278">
        <w:rPr>
          <w:rFonts w:cs="Arial"/>
          <w:i/>
          <w:color w:val="000000"/>
        </w:rPr>
        <w:t>1. In tutte le attività nelle quali la valutazione di cui all'articolo 271 evidenzia rischi per la salute dei lavoratori, il datore di lavoro assicura che:</w:t>
      </w:r>
    </w:p>
    <w:p w14:paraId="73D5D5CF" w14:textId="6C45CA5A" w:rsidR="004D1CAE" w:rsidRDefault="004D1CAE" w:rsidP="00B21D52">
      <w:pPr>
        <w:ind w:firstLine="708"/>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96"/>
        <w:gridCol w:w="3865"/>
      </w:tblGrid>
      <w:tr w:rsidR="004D1CAE" w:rsidRPr="00B054A6" w14:paraId="6DDCD059" w14:textId="77777777" w:rsidTr="004D1CAE">
        <w:tc>
          <w:tcPr>
            <w:tcW w:w="5196" w:type="dxa"/>
            <w:shd w:val="clear" w:color="auto" w:fill="BFBFBF"/>
          </w:tcPr>
          <w:p w14:paraId="1F63837B" w14:textId="77777777" w:rsidR="004D1CAE" w:rsidRPr="00B054A6" w:rsidRDefault="004D1CAE" w:rsidP="008119F4">
            <w:pPr>
              <w:spacing w:line="240" w:lineRule="auto"/>
              <w:rPr>
                <w:rFonts w:cs="Arial"/>
                <w:b/>
                <w:color w:val="000000"/>
              </w:rPr>
            </w:pPr>
            <w:r w:rsidRPr="00B054A6">
              <w:rPr>
                <w:rFonts w:cs="Arial"/>
                <w:b/>
                <w:color w:val="000000"/>
              </w:rPr>
              <w:t>RICHIESTA DI LEGGE</w:t>
            </w:r>
          </w:p>
        </w:tc>
        <w:tc>
          <w:tcPr>
            <w:tcW w:w="3865" w:type="dxa"/>
            <w:shd w:val="clear" w:color="auto" w:fill="BFBFBF"/>
          </w:tcPr>
          <w:p w14:paraId="47B7B663" w14:textId="77777777" w:rsidR="004D1CAE" w:rsidRPr="00B054A6" w:rsidRDefault="004D1CAE" w:rsidP="008119F4">
            <w:pPr>
              <w:spacing w:line="240" w:lineRule="auto"/>
              <w:rPr>
                <w:rFonts w:cs="Arial"/>
                <w:b/>
                <w:color w:val="000000"/>
              </w:rPr>
            </w:pPr>
            <w:r w:rsidRPr="00B054A6">
              <w:rPr>
                <w:rFonts w:cs="Arial"/>
                <w:b/>
                <w:color w:val="000000"/>
              </w:rPr>
              <w:t>RISPOSTA</w:t>
            </w:r>
          </w:p>
        </w:tc>
      </w:tr>
      <w:tr w:rsidR="004D1CAE" w:rsidRPr="00B054A6" w14:paraId="3532D785" w14:textId="77777777" w:rsidTr="004D1CAE">
        <w:tc>
          <w:tcPr>
            <w:tcW w:w="5196" w:type="dxa"/>
            <w:shd w:val="clear" w:color="auto" w:fill="auto"/>
          </w:tcPr>
          <w:p w14:paraId="4B31E51C" w14:textId="77777777" w:rsidR="004D1CAE" w:rsidRPr="00B054A6" w:rsidRDefault="004D1CAE" w:rsidP="008119F4">
            <w:pPr>
              <w:spacing w:line="240" w:lineRule="auto"/>
            </w:pPr>
            <w:r w:rsidRPr="00B054A6">
              <w:t>a) i lavoratori dispongano dei servizi sanitari adeguati provvisti di docce con acqua calda e fredda, nonché, se del caso, di lavaggi oculari e antisettici per la pelle</w:t>
            </w:r>
          </w:p>
        </w:tc>
        <w:tc>
          <w:tcPr>
            <w:tcW w:w="3865" w:type="dxa"/>
            <w:shd w:val="clear" w:color="auto" w:fill="auto"/>
          </w:tcPr>
          <w:p w14:paraId="542F49E6" w14:textId="77777777" w:rsidR="004D1CAE" w:rsidRPr="00B054A6" w:rsidRDefault="004D1CAE" w:rsidP="008119F4">
            <w:pPr>
              <w:spacing w:line="240" w:lineRule="auto"/>
              <w:rPr>
                <w:rFonts w:cs="Arial"/>
                <w:b/>
                <w:color w:val="000000"/>
              </w:rPr>
            </w:pPr>
            <w:r w:rsidRPr="00B054A6">
              <w:rPr>
                <w:rFonts w:cs="Arial"/>
                <w:b/>
                <w:color w:val="000000"/>
              </w:rPr>
              <w:t>Applicabile e presente per la parte dei servizi igienici, applicabile per le docce solo se già previste per la natura del lavoro stesso. Per gli antisettici per la pelle, vedere paragrafi successivi</w:t>
            </w:r>
          </w:p>
        </w:tc>
      </w:tr>
      <w:tr w:rsidR="004D1CAE" w:rsidRPr="00B054A6" w14:paraId="3A62069D" w14:textId="77777777" w:rsidTr="004D1CAE">
        <w:tc>
          <w:tcPr>
            <w:tcW w:w="5196" w:type="dxa"/>
            <w:shd w:val="clear" w:color="auto" w:fill="auto"/>
          </w:tcPr>
          <w:p w14:paraId="7A82D06C" w14:textId="77777777" w:rsidR="004D1CAE" w:rsidRPr="00B054A6" w:rsidRDefault="004D1CAE" w:rsidP="008119F4">
            <w:pPr>
              <w:spacing w:line="240" w:lineRule="auto"/>
            </w:pPr>
            <w:r w:rsidRPr="00B054A6">
              <w:t>b) i lavoratori abbiano in dotazione indumenti protettivi od altri indumenti idonei, da riporre in posti separati dagli abiti civili</w:t>
            </w:r>
          </w:p>
        </w:tc>
        <w:tc>
          <w:tcPr>
            <w:tcW w:w="3865" w:type="dxa"/>
            <w:shd w:val="clear" w:color="auto" w:fill="auto"/>
          </w:tcPr>
          <w:p w14:paraId="0782A78A" w14:textId="77777777" w:rsidR="004D1CAE" w:rsidRPr="00B054A6" w:rsidRDefault="004D1CAE" w:rsidP="008119F4">
            <w:pPr>
              <w:spacing w:line="240" w:lineRule="auto"/>
              <w:rPr>
                <w:rFonts w:cs="Arial"/>
                <w:b/>
                <w:color w:val="000000"/>
              </w:rPr>
            </w:pPr>
            <w:r w:rsidRPr="00B054A6">
              <w:rPr>
                <w:rFonts w:cs="Arial"/>
                <w:b/>
                <w:color w:val="000000"/>
              </w:rPr>
              <w:t>Non applicabile in quanto non trattasi di uso deliberato di agenti biologici all’interno delle fasi lavorative</w:t>
            </w:r>
          </w:p>
        </w:tc>
      </w:tr>
      <w:tr w:rsidR="004D1CAE" w:rsidRPr="00B054A6" w14:paraId="40AC4A6D" w14:textId="77777777" w:rsidTr="004D1CAE">
        <w:tc>
          <w:tcPr>
            <w:tcW w:w="5196" w:type="dxa"/>
            <w:shd w:val="clear" w:color="auto" w:fill="auto"/>
          </w:tcPr>
          <w:p w14:paraId="5DA498B0" w14:textId="77777777" w:rsidR="004D1CAE" w:rsidRPr="00B054A6" w:rsidRDefault="004D1CAE" w:rsidP="008119F4">
            <w:pPr>
              <w:spacing w:line="240" w:lineRule="auto"/>
            </w:pPr>
            <w:r w:rsidRPr="00B054A6">
              <w:t>c) i dispositivi di protezione individuale, ove non siano monouso, siano controllati, disinfettati e puliti dopo ogni utilizzazione, provvedendo altresì a far riparare o sostituire quelli difettosi prima dell'utilizzazione successiva</w:t>
            </w:r>
          </w:p>
        </w:tc>
        <w:tc>
          <w:tcPr>
            <w:tcW w:w="3865" w:type="dxa"/>
            <w:shd w:val="clear" w:color="auto" w:fill="auto"/>
          </w:tcPr>
          <w:p w14:paraId="0E82881C" w14:textId="77777777" w:rsidR="004D1CAE" w:rsidRPr="00B054A6" w:rsidRDefault="004D1CAE" w:rsidP="008119F4">
            <w:pPr>
              <w:spacing w:line="240" w:lineRule="auto"/>
              <w:rPr>
                <w:rFonts w:cs="Arial"/>
                <w:b/>
                <w:color w:val="000000"/>
              </w:rPr>
            </w:pPr>
            <w:r w:rsidRPr="00B054A6">
              <w:rPr>
                <w:rFonts w:cs="Arial"/>
                <w:b/>
                <w:color w:val="000000"/>
              </w:rPr>
              <w:t>Vedere paragrafi successivi</w:t>
            </w:r>
          </w:p>
        </w:tc>
      </w:tr>
      <w:tr w:rsidR="004D1CAE" w:rsidRPr="00B054A6" w14:paraId="7034F71F" w14:textId="77777777" w:rsidTr="004D1CAE">
        <w:tc>
          <w:tcPr>
            <w:tcW w:w="5196" w:type="dxa"/>
            <w:shd w:val="clear" w:color="auto" w:fill="auto"/>
          </w:tcPr>
          <w:p w14:paraId="2CB0108A" w14:textId="77777777" w:rsidR="004D1CAE" w:rsidRPr="00B054A6" w:rsidRDefault="004D1CAE" w:rsidP="008119F4">
            <w:pPr>
              <w:spacing w:line="240" w:lineRule="auto"/>
            </w:pPr>
            <w:r w:rsidRPr="00B054A6">
              <w:t>d) gli indumenti di lavoro e protettivi che possono essere contaminati da agenti biologici vengano tolti quando il lavoratore lascia la zona di lavoro, conservati separatamente dagli altri indumenti, disinfettati, puliti e, se necessario, distrutti</w:t>
            </w:r>
          </w:p>
        </w:tc>
        <w:tc>
          <w:tcPr>
            <w:tcW w:w="3865" w:type="dxa"/>
            <w:shd w:val="clear" w:color="auto" w:fill="auto"/>
          </w:tcPr>
          <w:p w14:paraId="797748E8" w14:textId="77777777" w:rsidR="004D1CAE" w:rsidRPr="00B054A6" w:rsidRDefault="004D1CAE" w:rsidP="008119F4">
            <w:pPr>
              <w:spacing w:line="240" w:lineRule="auto"/>
              <w:rPr>
                <w:rFonts w:cs="Arial"/>
                <w:b/>
                <w:color w:val="000000"/>
              </w:rPr>
            </w:pPr>
            <w:r w:rsidRPr="00B054A6">
              <w:rPr>
                <w:rFonts w:cs="Arial"/>
                <w:b/>
                <w:color w:val="000000"/>
              </w:rPr>
              <w:t>Non applicabile in quanto non trattasi di uso deliberato di agenti biologici all’interno delle fasi lavorative</w:t>
            </w:r>
          </w:p>
        </w:tc>
      </w:tr>
    </w:tbl>
    <w:p w14:paraId="06F43817" w14:textId="77777777" w:rsidR="004D1CAE" w:rsidRDefault="004D1CAE" w:rsidP="004D1CAE">
      <w:r>
        <w:lastRenderedPageBreak/>
        <w:t xml:space="preserve">In base al </w:t>
      </w:r>
      <w:proofErr w:type="spellStart"/>
      <w:r>
        <w:t>D.Lgs.</w:t>
      </w:r>
      <w:proofErr w:type="spellEnd"/>
      <w:r>
        <w:t xml:space="preserve"> 81/08 Art. 278 comma 1:</w:t>
      </w:r>
    </w:p>
    <w:p w14:paraId="62189090" w14:textId="77777777" w:rsidR="004D1CAE" w:rsidRPr="00031278" w:rsidRDefault="004D1CAE" w:rsidP="004D1CAE">
      <w:pPr>
        <w:rPr>
          <w:rFonts w:cs="Arial"/>
          <w:i/>
          <w:color w:val="000000"/>
        </w:rPr>
      </w:pPr>
      <w:r w:rsidRPr="00031278">
        <w:rPr>
          <w:rFonts w:cs="Arial"/>
          <w:i/>
          <w:color w:val="000000"/>
        </w:rPr>
        <w:t>1. Nelle attività per le quali la valutazione di cui all'articolo 271 evidenzia rischi per la salute dei lavoratori, il datore di lavoro fornisce ai lavoratori, sulla base delle conoscenze disponibili, informazioni ed istruzioni, in particolare per quanto riguarda:</w:t>
      </w:r>
    </w:p>
    <w:p w14:paraId="4C70D335" w14:textId="75199D8D" w:rsidR="004D1CAE" w:rsidRDefault="004D1CAE" w:rsidP="00B21D52">
      <w:pPr>
        <w:ind w:firstLine="708"/>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88"/>
        <w:gridCol w:w="3873"/>
      </w:tblGrid>
      <w:tr w:rsidR="004D1CAE" w:rsidRPr="00B054A6" w14:paraId="0382472C" w14:textId="77777777" w:rsidTr="00FD6170">
        <w:tc>
          <w:tcPr>
            <w:tcW w:w="5188" w:type="dxa"/>
            <w:shd w:val="clear" w:color="auto" w:fill="BFBFBF"/>
          </w:tcPr>
          <w:p w14:paraId="04BEE5BA" w14:textId="77777777" w:rsidR="004D1CAE" w:rsidRPr="00B054A6" w:rsidRDefault="004D1CAE" w:rsidP="008119F4">
            <w:pPr>
              <w:spacing w:line="240" w:lineRule="auto"/>
              <w:rPr>
                <w:rFonts w:cs="Arial"/>
                <w:b/>
                <w:color w:val="000000"/>
              </w:rPr>
            </w:pPr>
            <w:r w:rsidRPr="00B054A6">
              <w:rPr>
                <w:rFonts w:cs="Arial"/>
                <w:b/>
                <w:color w:val="000000"/>
              </w:rPr>
              <w:t>RICHIESTA DI LEGGE</w:t>
            </w:r>
          </w:p>
        </w:tc>
        <w:tc>
          <w:tcPr>
            <w:tcW w:w="3873" w:type="dxa"/>
            <w:shd w:val="clear" w:color="auto" w:fill="BFBFBF"/>
          </w:tcPr>
          <w:p w14:paraId="2A7FCA57" w14:textId="77777777" w:rsidR="004D1CAE" w:rsidRPr="00B054A6" w:rsidRDefault="004D1CAE" w:rsidP="008119F4">
            <w:pPr>
              <w:spacing w:line="240" w:lineRule="auto"/>
              <w:rPr>
                <w:rFonts w:cs="Arial"/>
                <w:b/>
                <w:color w:val="000000"/>
              </w:rPr>
            </w:pPr>
            <w:r w:rsidRPr="00B054A6">
              <w:rPr>
                <w:rFonts w:cs="Arial"/>
                <w:b/>
                <w:color w:val="000000"/>
              </w:rPr>
              <w:t>RISPOSTA</w:t>
            </w:r>
          </w:p>
        </w:tc>
      </w:tr>
      <w:tr w:rsidR="004D1CAE" w:rsidRPr="00B054A6" w14:paraId="0ECADB7E" w14:textId="77777777" w:rsidTr="00FD6170">
        <w:tc>
          <w:tcPr>
            <w:tcW w:w="5188" w:type="dxa"/>
            <w:shd w:val="clear" w:color="auto" w:fill="auto"/>
          </w:tcPr>
          <w:p w14:paraId="37F1151D" w14:textId="77777777" w:rsidR="004D1CAE" w:rsidRPr="00B054A6" w:rsidRDefault="004D1CAE" w:rsidP="008119F4">
            <w:pPr>
              <w:spacing w:line="240" w:lineRule="auto"/>
              <w:rPr>
                <w:rFonts w:cs="Arial"/>
                <w:color w:val="000000"/>
              </w:rPr>
            </w:pPr>
            <w:r w:rsidRPr="00B054A6">
              <w:rPr>
                <w:rFonts w:cs="Arial"/>
                <w:color w:val="000000"/>
              </w:rPr>
              <w:t>a) i rischi per la salute dovuti agli agenti biologici utilizzati</w:t>
            </w:r>
          </w:p>
        </w:tc>
        <w:tc>
          <w:tcPr>
            <w:tcW w:w="3873" w:type="dxa"/>
            <w:shd w:val="clear" w:color="auto" w:fill="auto"/>
          </w:tcPr>
          <w:p w14:paraId="36C3C0DE" w14:textId="47AD2274" w:rsidR="004D1CAE" w:rsidRPr="00B054A6" w:rsidRDefault="004D1CAE" w:rsidP="008119F4">
            <w:pPr>
              <w:spacing w:line="240" w:lineRule="auto"/>
              <w:rPr>
                <w:rFonts w:cs="Arial"/>
                <w:b/>
                <w:color w:val="000000"/>
              </w:rPr>
            </w:pPr>
            <w:r w:rsidRPr="00B054A6">
              <w:rPr>
                <w:rFonts w:cs="Arial"/>
                <w:b/>
                <w:color w:val="000000"/>
              </w:rPr>
              <w:t xml:space="preserve">Fornitura di opuscolo </w:t>
            </w:r>
            <w:r w:rsidR="00FD6170">
              <w:rPr>
                <w:rFonts w:cs="Arial"/>
                <w:b/>
                <w:color w:val="000000"/>
              </w:rPr>
              <w:t>informativo</w:t>
            </w:r>
          </w:p>
        </w:tc>
      </w:tr>
      <w:tr w:rsidR="00FD6170" w:rsidRPr="00B054A6" w14:paraId="570FB3EE" w14:textId="77777777" w:rsidTr="00FD6170">
        <w:tc>
          <w:tcPr>
            <w:tcW w:w="5188" w:type="dxa"/>
            <w:shd w:val="clear" w:color="auto" w:fill="auto"/>
          </w:tcPr>
          <w:p w14:paraId="17533842" w14:textId="77777777" w:rsidR="00FD6170" w:rsidRPr="00B054A6" w:rsidRDefault="00FD6170" w:rsidP="00FD6170">
            <w:pPr>
              <w:spacing w:line="240" w:lineRule="auto"/>
              <w:rPr>
                <w:rFonts w:cs="Arial"/>
                <w:color w:val="000000"/>
              </w:rPr>
            </w:pPr>
            <w:r w:rsidRPr="00B054A6">
              <w:rPr>
                <w:rFonts w:cs="Arial"/>
                <w:color w:val="000000"/>
              </w:rPr>
              <w:t>b) le precauzioni da prendere per evitare l'esposizione</w:t>
            </w:r>
          </w:p>
        </w:tc>
        <w:tc>
          <w:tcPr>
            <w:tcW w:w="3873" w:type="dxa"/>
            <w:shd w:val="clear" w:color="auto" w:fill="auto"/>
          </w:tcPr>
          <w:p w14:paraId="6EA1FA64" w14:textId="06DA524E" w:rsidR="00FD6170" w:rsidRPr="00B054A6" w:rsidRDefault="00FD6170" w:rsidP="00FD6170">
            <w:pPr>
              <w:spacing w:line="240" w:lineRule="auto"/>
              <w:rPr>
                <w:rFonts w:cs="Arial"/>
                <w:b/>
                <w:color w:val="000000"/>
              </w:rPr>
            </w:pPr>
            <w:r w:rsidRPr="00B054A6">
              <w:rPr>
                <w:rFonts w:cs="Arial"/>
                <w:b/>
                <w:color w:val="000000"/>
              </w:rPr>
              <w:t xml:space="preserve">Fornitura di opuscolo </w:t>
            </w:r>
            <w:r>
              <w:rPr>
                <w:rFonts w:cs="Arial"/>
                <w:b/>
                <w:color w:val="000000"/>
              </w:rPr>
              <w:t>informativo</w:t>
            </w:r>
          </w:p>
        </w:tc>
      </w:tr>
      <w:tr w:rsidR="00FD6170" w:rsidRPr="00B054A6" w14:paraId="6A1B4C46" w14:textId="77777777" w:rsidTr="00FD6170">
        <w:tc>
          <w:tcPr>
            <w:tcW w:w="5188" w:type="dxa"/>
            <w:shd w:val="clear" w:color="auto" w:fill="auto"/>
          </w:tcPr>
          <w:p w14:paraId="107696FE" w14:textId="77777777" w:rsidR="00FD6170" w:rsidRPr="00B054A6" w:rsidRDefault="00FD6170" w:rsidP="00FD6170">
            <w:pPr>
              <w:spacing w:line="240" w:lineRule="auto"/>
              <w:rPr>
                <w:rFonts w:cs="Arial"/>
                <w:color w:val="000000"/>
              </w:rPr>
            </w:pPr>
            <w:r w:rsidRPr="00B054A6">
              <w:rPr>
                <w:rFonts w:cs="Arial"/>
                <w:color w:val="000000"/>
              </w:rPr>
              <w:t>c) le misure igieniche da osservare</w:t>
            </w:r>
          </w:p>
        </w:tc>
        <w:tc>
          <w:tcPr>
            <w:tcW w:w="3873" w:type="dxa"/>
            <w:shd w:val="clear" w:color="auto" w:fill="auto"/>
          </w:tcPr>
          <w:p w14:paraId="308B4679" w14:textId="5CF2EB45" w:rsidR="00FD6170" w:rsidRPr="00B054A6" w:rsidRDefault="00FD6170" w:rsidP="00FD6170">
            <w:pPr>
              <w:spacing w:line="240" w:lineRule="auto"/>
              <w:rPr>
                <w:rFonts w:cs="Arial"/>
                <w:b/>
                <w:color w:val="000000"/>
              </w:rPr>
            </w:pPr>
            <w:r w:rsidRPr="00B054A6">
              <w:rPr>
                <w:rFonts w:cs="Arial"/>
                <w:b/>
                <w:color w:val="000000"/>
              </w:rPr>
              <w:t xml:space="preserve">Fornitura di opuscolo </w:t>
            </w:r>
            <w:r>
              <w:rPr>
                <w:rFonts w:cs="Arial"/>
                <w:b/>
                <w:color w:val="000000"/>
              </w:rPr>
              <w:t>informativo</w:t>
            </w:r>
          </w:p>
        </w:tc>
      </w:tr>
      <w:tr w:rsidR="004D1CAE" w:rsidRPr="00B054A6" w14:paraId="030E3CB3" w14:textId="77777777" w:rsidTr="00FD6170">
        <w:tc>
          <w:tcPr>
            <w:tcW w:w="5188" w:type="dxa"/>
            <w:shd w:val="clear" w:color="auto" w:fill="auto"/>
          </w:tcPr>
          <w:p w14:paraId="3449FBBD" w14:textId="77777777" w:rsidR="004D1CAE" w:rsidRPr="00B054A6" w:rsidRDefault="004D1CAE" w:rsidP="008119F4">
            <w:pPr>
              <w:spacing w:line="240" w:lineRule="auto"/>
              <w:rPr>
                <w:rFonts w:cs="Arial"/>
                <w:color w:val="000000"/>
              </w:rPr>
            </w:pPr>
            <w:r w:rsidRPr="00B054A6">
              <w:rPr>
                <w:rFonts w:cs="Arial"/>
                <w:color w:val="000000"/>
              </w:rPr>
              <w:t>d) la funzione degli indumenti di lavoro e protettivi e dei dispositivi di protezione individuale ed il loro corretto impiego</w:t>
            </w:r>
          </w:p>
        </w:tc>
        <w:tc>
          <w:tcPr>
            <w:tcW w:w="3873" w:type="dxa"/>
            <w:shd w:val="clear" w:color="auto" w:fill="auto"/>
          </w:tcPr>
          <w:p w14:paraId="154B4121" w14:textId="77777777" w:rsidR="004D1CAE" w:rsidRPr="00B054A6" w:rsidRDefault="004D1CAE" w:rsidP="008119F4">
            <w:pPr>
              <w:spacing w:line="240" w:lineRule="auto"/>
              <w:rPr>
                <w:rFonts w:cs="Arial"/>
                <w:b/>
                <w:color w:val="000000"/>
              </w:rPr>
            </w:pPr>
            <w:r w:rsidRPr="00B054A6">
              <w:rPr>
                <w:rFonts w:cs="Arial"/>
                <w:b/>
                <w:color w:val="000000"/>
              </w:rPr>
              <w:t>Non applicabile</w:t>
            </w:r>
          </w:p>
        </w:tc>
      </w:tr>
      <w:tr w:rsidR="004D1CAE" w:rsidRPr="00B054A6" w14:paraId="67827750" w14:textId="77777777" w:rsidTr="00FD6170">
        <w:tc>
          <w:tcPr>
            <w:tcW w:w="5188" w:type="dxa"/>
            <w:shd w:val="clear" w:color="auto" w:fill="auto"/>
          </w:tcPr>
          <w:p w14:paraId="543B4ADC" w14:textId="77777777" w:rsidR="004D1CAE" w:rsidRPr="00B054A6" w:rsidRDefault="004D1CAE" w:rsidP="008119F4">
            <w:pPr>
              <w:spacing w:line="240" w:lineRule="auto"/>
              <w:rPr>
                <w:rFonts w:cs="Arial"/>
                <w:color w:val="000000"/>
              </w:rPr>
            </w:pPr>
            <w:r w:rsidRPr="00B054A6">
              <w:rPr>
                <w:rFonts w:cs="Arial"/>
                <w:color w:val="000000"/>
              </w:rPr>
              <w:t>e) le procedure da seguire per la manipolazione di agenti biologici del gruppo 4</w:t>
            </w:r>
          </w:p>
        </w:tc>
        <w:tc>
          <w:tcPr>
            <w:tcW w:w="3873" w:type="dxa"/>
            <w:shd w:val="clear" w:color="auto" w:fill="auto"/>
          </w:tcPr>
          <w:p w14:paraId="01B3BDBC" w14:textId="77777777" w:rsidR="004D1CAE" w:rsidRPr="00B054A6" w:rsidRDefault="004D1CAE" w:rsidP="008119F4">
            <w:pPr>
              <w:spacing w:line="240" w:lineRule="auto"/>
              <w:rPr>
                <w:rFonts w:cs="Arial"/>
                <w:b/>
                <w:color w:val="000000"/>
              </w:rPr>
            </w:pPr>
            <w:r w:rsidRPr="00B054A6">
              <w:rPr>
                <w:rFonts w:cs="Arial"/>
                <w:b/>
                <w:color w:val="000000"/>
              </w:rPr>
              <w:t>Non applicabile</w:t>
            </w:r>
          </w:p>
        </w:tc>
      </w:tr>
      <w:tr w:rsidR="004D1CAE" w:rsidRPr="00B054A6" w14:paraId="5CC41085" w14:textId="77777777" w:rsidTr="00FD6170">
        <w:tc>
          <w:tcPr>
            <w:tcW w:w="5188" w:type="dxa"/>
            <w:shd w:val="clear" w:color="auto" w:fill="auto"/>
          </w:tcPr>
          <w:p w14:paraId="132823BD" w14:textId="77777777" w:rsidR="004D1CAE" w:rsidRPr="00B054A6" w:rsidRDefault="004D1CAE" w:rsidP="008119F4">
            <w:pPr>
              <w:spacing w:line="240" w:lineRule="auto"/>
              <w:rPr>
                <w:rFonts w:cs="Arial"/>
                <w:color w:val="000000"/>
              </w:rPr>
            </w:pPr>
            <w:r w:rsidRPr="00B054A6">
              <w:rPr>
                <w:rFonts w:cs="Arial"/>
                <w:color w:val="000000"/>
              </w:rPr>
              <w:t>f) il modo di prevenire il verificarsi di infortuni e le misure da adottare per ridurne al minimo le conseguenze</w:t>
            </w:r>
          </w:p>
        </w:tc>
        <w:tc>
          <w:tcPr>
            <w:tcW w:w="3873" w:type="dxa"/>
            <w:shd w:val="clear" w:color="auto" w:fill="auto"/>
          </w:tcPr>
          <w:p w14:paraId="05EFD4D1" w14:textId="77777777" w:rsidR="004D1CAE" w:rsidRPr="00B054A6" w:rsidRDefault="004D1CAE" w:rsidP="008119F4">
            <w:pPr>
              <w:spacing w:line="240" w:lineRule="auto"/>
              <w:rPr>
                <w:rFonts w:cs="Arial"/>
                <w:b/>
                <w:color w:val="000000"/>
              </w:rPr>
            </w:pPr>
            <w:r w:rsidRPr="00B054A6">
              <w:rPr>
                <w:rFonts w:cs="Arial"/>
                <w:b/>
                <w:color w:val="000000"/>
              </w:rPr>
              <w:t>Non applicabile</w:t>
            </w:r>
          </w:p>
        </w:tc>
      </w:tr>
    </w:tbl>
    <w:p w14:paraId="25D1F1FB" w14:textId="77777777" w:rsidR="004D1CAE" w:rsidRPr="00031278" w:rsidRDefault="004D1CAE" w:rsidP="004D1CAE">
      <w:pPr>
        <w:rPr>
          <w:rFonts w:cs="Arial"/>
          <w:color w:val="000000"/>
        </w:rPr>
      </w:pPr>
      <w:r>
        <w:rPr>
          <w:rFonts w:cs="Arial"/>
          <w:color w:val="000000"/>
        </w:rPr>
        <w:t xml:space="preserve">Registro degli esposti e degli eventi accidentali di cui al </w:t>
      </w:r>
      <w:proofErr w:type="spellStart"/>
      <w:r>
        <w:rPr>
          <w:rFonts w:cs="Arial"/>
          <w:color w:val="000000"/>
        </w:rPr>
        <w:t>D.Lgs.</w:t>
      </w:r>
      <w:proofErr w:type="spellEnd"/>
      <w:r>
        <w:rPr>
          <w:rFonts w:cs="Arial"/>
          <w:color w:val="000000"/>
        </w:rPr>
        <w:t xml:space="preserve"> 81/08 Art.280: </w:t>
      </w:r>
      <w:r>
        <w:rPr>
          <w:rFonts w:cs="Arial"/>
          <w:b/>
          <w:color w:val="000000"/>
          <w:u w:val="single"/>
        </w:rPr>
        <w:t>non applicabile.</w:t>
      </w:r>
    </w:p>
    <w:p w14:paraId="1EB52179" w14:textId="11A9F523" w:rsidR="004D1CAE" w:rsidRDefault="004D1CAE" w:rsidP="00B21D52">
      <w:pPr>
        <w:ind w:firstLine="708"/>
      </w:pPr>
    </w:p>
    <w:p w14:paraId="402E09AB" w14:textId="77777777" w:rsidR="004D1CAE" w:rsidRDefault="004D1CAE" w:rsidP="00B21D52">
      <w:pPr>
        <w:ind w:firstLine="708"/>
      </w:pPr>
    </w:p>
    <w:p w14:paraId="7DC23630" w14:textId="0710CEA0" w:rsidR="00E56586" w:rsidRDefault="005A592F" w:rsidP="005D6CE3">
      <w:pPr>
        <w:pStyle w:val="Titolo1"/>
        <w:keepNext w:val="0"/>
        <w:pBdr>
          <w:between w:val="single" w:sz="4" w:space="1" w:color="auto"/>
          <w:bar w:val="single" w:sz="4" w:color="auto"/>
        </w:pBdr>
        <w:shd w:val="clear" w:color="auto" w:fill="FBD4B4" w:themeFill="accent6" w:themeFillTint="66"/>
        <w:spacing w:line="240" w:lineRule="auto"/>
      </w:pPr>
      <w:bookmarkStart w:id="9" w:name="_Toc33622510"/>
      <w:r>
        <w:t>ANALISI DI RISCHIO</w:t>
      </w:r>
      <w:bookmarkEnd w:id="9"/>
    </w:p>
    <w:p w14:paraId="1EA5DB55" w14:textId="77777777" w:rsidR="00E56586" w:rsidRDefault="00E56586" w:rsidP="00A3643E"/>
    <w:p w14:paraId="5BDC0426" w14:textId="17DDCA00" w:rsidR="00A3643E" w:rsidRDefault="00A3643E" w:rsidP="00A3643E">
      <w:r>
        <w:tab/>
      </w:r>
      <w:r w:rsidR="005A592F">
        <w:t>Sulla base delle attuali conoscenze e di</w:t>
      </w:r>
      <w:r w:rsidR="000F12BF">
        <w:t xml:space="preserve"> quanto</w:t>
      </w:r>
      <w:r w:rsidR="005A592F">
        <w:t xml:space="preserve"> descritto nella circolare </w:t>
      </w:r>
      <w:r w:rsidR="005A592F" w:rsidRPr="005A592F">
        <w:t>n. 3190/2020</w:t>
      </w:r>
      <w:r w:rsidR="005A592F">
        <w:t xml:space="preserve"> del Ministero della salute</w:t>
      </w:r>
      <w:r w:rsidR="000F12BF">
        <w:t>,</w:t>
      </w:r>
      <w:r w:rsidR="005A592F">
        <w:t xml:space="preserve"> una situazione di rischio può accadere laddove siano avvenuti contatti ravvicinati e protratti con persone ammalate.</w:t>
      </w:r>
    </w:p>
    <w:p w14:paraId="40A9C8E9" w14:textId="69809A34" w:rsidR="005A592F" w:rsidRDefault="005A592F" w:rsidP="00A3643E">
      <w:r>
        <w:tab/>
        <w:t xml:space="preserve">È del tutto evidente pertanto che, nell’ambito delle mansioni aziendali, è necessario individuare le attività che possono comportare il </w:t>
      </w:r>
      <w:r w:rsidR="000F12BF">
        <w:t>rapporto</w:t>
      </w:r>
      <w:r>
        <w:t xml:space="preserve"> con persone esterne all’azienda e che, per necessità lavorative, potrebbero entrare in contatto con alcuni lavoratori dipendenti</w:t>
      </w:r>
      <w:r w:rsidR="001F718D">
        <w:t xml:space="preserve"> risultando pertanto </w:t>
      </w:r>
      <w:r w:rsidR="00F4396D">
        <w:t xml:space="preserve">maggiormente esposte al rischio di contagio da </w:t>
      </w:r>
      <w:r w:rsidR="001F718D">
        <w:t>“</w:t>
      </w:r>
      <w:r w:rsidR="00F4396D">
        <w:t>Coronavirus</w:t>
      </w:r>
      <w:r w:rsidR="001F718D">
        <w:t>”.</w:t>
      </w:r>
    </w:p>
    <w:p w14:paraId="11621C59" w14:textId="77777777" w:rsidR="008B7E98" w:rsidRDefault="008B7E98" w:rsidP="005A592F">
      <w:pPr>
        <w:spacing w:line="240" w:lineRule="auto"/>
      </w:pPr>
    </w:p>
    <w:p w14:paraId="1F585CD0" w14:textId="7B8BF952" w:rsidR="005A592F" w:rsidRDefault="005A592F" w:rsidP="005A592F">
      <w:pPr>
        <w:spacing w:line="240" w:lineRule="auto"/>
      </w:pPr>
      <w:r>
        <w:tab/>
        <w:t>In particolare le attività a</w:t>
      </w:r>
      <w:r w:rsidR="00957630">
        <w:t xml:space="preserve"> potenziale</w:t>
      </w:r>
      <w:r>
        <w:t xml:space="preserve"> rischio possono essere</w:t>
      </w:r>
      <w:r w:rsidR="00957630">
        <w:t xml:space="preserve"> (elenco non esaustivo)</w:t>
      </w:r>
      <w:r>
        <w:t>:</w:t>
      </w:r>
    </w:p>
    <w:p w14:paraId="2E0620D8" w14:textId="77777777" w:rsidR="005A592F" w:rsidRDefault="005A592F" w:rsidP="005A592F">
      <w:pPr>
        <w:spacing w:line="240" w:lineRule="auto"/>
      </w:pPr>
    </w:p>
    <w:p w14:paraId="3B407B71" w14:textId="1CF791BA" w:rsidR="005A592F" w:rsidRDefault="005A592F" w:rsidP="000F12BF">
      <w:pPr>
        <w:pStyle w:val="Paragrafoelenco"/>
        <w:numPr>
          <w:ilvl w:val="0"/>
          <w:numId w:val="19"/>
        </w:numPr>
        <w:spacing w:line="240" w:lineRule="auto"/>
        <w:ind w:left="714" w:hanging="357"/>
      </w:pPr>
      <w:r>
        <w:t>attività di portineria</w:t>
      </w:r>
    </w:p>
    <w:p w14:paraId="609E425E" w14:textId="75BFA6F1" w:rsidR="008B7E98" w:rsidRDefault="008B7E98" w:rsidP="000F12BF">
      <w:pPr>
        <w:pStyle w:val="Paragrafoelenco"/>
        <w:numPr>
          <w:ilvl w:val="0"/>
          <w:numId w:val="19"/>
        </w:numPr>
        <w:spacing w:line="240" w:lineRule="auto"/>
        <w:ind w:left="714" w:hanging="357"/>
      </w:pPr>
      <w:r>
        <w:t>attività per l’assunzione di personale</w:t>
      </w:r>
    </w:p>
    <w:p w14:paraId="157678C9" w14:textId="59C57F02" w:rsidR="005A592F" w:rsidRDefault="005A592F" w:rsidP="000F12BF">
      <w:pPr>
        <w:pStyle w:val="Paragrafoelenco"/>
        <w:numPr>
          <w:ilvl w:val="0"/>
          <w:numId w:val="19"/>
        </w:numPr>
        <w:spacing w:line="240" w:lineRule="auto"/>
        <w:ind w:left="714" w:hanging="357"/>
      </w:pPr>
      <w:r>
        <w:t xml:space="preserve">appuntamenti in azienda con clienti, fornitori, visitatori, provenienti da aree note a rischio </w:t>
      </w:r>
      <w:r w:rsidR="000F12BF">
        <w:t>in Italia e all’estero</w:t>
      </w:r>
    </w:p>
    <w:p w14:paraId="46A71FC7" w14:textId="2B186F1E" w:rsidR="005A592F" w:rsidRDefault="005A592F" w:rsidP="000F12BF">
      <w:pPr>
        <w:pStyle w:val="Paragrafoelenco"/>
        <w:numPr>
          <w:ilvl w:val="0"/>
          <w:numId w:val="19"/>
        </w:numPr>
        <w:spacing w:line="240" w:lineRule="auto"/>
        <w:ind w:left="714" w:hanging="357"/>
      </w:pPr>
      <w:r>
        <w:t>viaggi e visite presso clienti, fornitori</w:t>
      </w:r>
      <w:r w:rsidR="0054785E">
        <w:t xml:space="preserve"> o altre sedi della ns. azienda</w:t>
      </w:r>
      <w:r>
        <w:t xml:space="preserve"> </w:t>
      </w:r>
      <w:r w:rsidR="0054785E">
        <w:t xml:space="preserve">in </w:t>
      </w:r>
      <w:r>
        <w:t xml:space="preserve">aree note a rischio </w:t>
      </w:r>
      <w:r w:rsidR="000F12BF">
        <w:t>in Italia e all’estero</w:t>
      </w:r>
    </w:p>
    <w:p w14:paraId="0188AFAE" w14:textId="14F1D7FC" w:rsidR="008B7E98" w:rsidRDefault="008B7E98" w:rsidP="000F12BF">
      <w:pPr>
        <w:pStyle w:val="Paragrafoelenco"/>
        <w:numPr>
          <w:ilvl w:val="0"/>
          <w:numId w:val="19"/>
        </w:numPr>
        <w:spacing w:line="240" w:lineRule="auto"/>
        <w:ind w:left="714" w:hanging="357"/>
      </w:pPr>
      <w:r>
        <w:t>riunioni di lavoro o comunque attività che prevedono il raggruppamento di persone in luoghi chiusi e aree ristrette</w:t>
      </w:r>
    </w:p>
    <w:p w14:paraId="510C8490" w14:textId="1B97ADBA" w:rsidR="00957630" w:rsidRDefault="00957630" w:rsidP="00957630">
      <w:r>
        <w:lastRenderedPageBreak/>
        <w:t>Parte della valutazione del rischio è già stata condotta nel precedente paragrafo “Criteri adottati”.</w:t>
      </w:r>
    </w:p>
    <w:p w14:paraId="68465EDA" w14:textId="77777777" w:rsidR="00957630" w:rsidRDefault="00957630" w:rsidP="00957630">
      <w:r>
        <w:t>Per la restante parte, occorre considerare quanto segue: alla data di redazione del presente documento, il continuo susseguirsi di notizie ed informazioni provenienti dai vari canali di comunicazione ufficiali (TV, stampa, siti web, social) comporta continui e repentini cambi di indirizzo operativo al riguardo di quanto descritto, in grado di modificare in brevissimo tempo i contenuti del presente DVR e le misure di prevenzione e protezione associate alla valutazione del rischio descritto.</w:t>
      </w:r>
    </w:p>
    <w:p w14:paraId="6EB1C987" w14:textId="77777777" w:rsidR="00957630" w:rsidRDefault="00957630" w:rsidP="00957630">
      <w:r>
        <w:t xml:space="preserve">Per il sopraesposto motivo, come per ogni DVR aziendale (ma al tempo stesso </w:t>
      </w:r>
      <w:r>
        <w:rPr>
          <w:u w:val="single"/>
        </w:rPr>
        <w:t>più di ogni altro</w:t>
      </w:r>
      <w:r>
        <w:t xml:space="preserve"> DVR aziendale), il presente DVR deve poter dimostrare adattabilità agli eventi, facile leggibilità e comprensibilità, immediata applicazione (nei limiti imposti dallo stato di allerta nazionale generalizzato, che genera problematiche di approvvigionamento, di logistica ed organizzative in genere).</w:t>
      </w:r>
    </w:p>
    <w:p w14:paraId="358D354F" w14:textId="77777777" w:rsidR="00957630" w:rsidRDefault="00957630" w:rsidP="00957630">
      <w:r>
        <w:t xml:space="preserve">Pertanto si opta per una composizione di valutazione dei rischi suddivisa per </w:t>
      </w:r>
      <w:r>
        <w:rPr>
          <w:u w:val="single"/>
        </w:rPr>
        <w:t>SCENARI STANDARD</w:t>
      </w:r>
      <w:r>
        <w:t>, di agile lettura e di rapida applicazione al mutare degli eventi. Indipendentemente dallo scenario di prima applicazione, alla data di redazione del presente DVR, è compito del datore di lavoro, definire lo scenario di appartenenza dell’azienda al variare delle condizioni. L’eventuale modifica dello scenario di appartenenza può pertanto essere deciso e reso evidente ai fatti (compresa la “data certa”) anche non mediante la ristampa in sequenza del presente fascicolo, ma mediante comunicazione scritta tracciabile da parte del datore di lavoro, da allegarsi al presente fascicolo. Tale eventuale cambio di scenario, quando legato al passaggio ad uno scenario più stringente, dovrà essere corroborato dai fatti oggettivi afferenti allo scenario medesimo.</w:t>
      </w:r>
    </w:p>
    <w:p w14:paraId="0542D585" w14:textId="77777777" w:rsidR="00957630" w:rsidRDefault="00957630" w:rsidP="00957630">
      <w:r w:rsidRPr="00143CD1">
        <w:t>Le aziende che sono ospiti all’interno di spazi condivisi con altre aziende (cluster, poli tecnologici, co-</w:t>
      </w:r>
      <w:proofErr w:type="spellStart"/>
      <w:r w:rsidRPr="00143CD1">
        <w:t>working</w:t>
      </w:r>
      <w:proofErr w:type="spellEnd"/>
      <w:r w:rsidRPr="00143CD1">
        <w:t xml:space="preserve"> ecc.), seguano primariamente le regole imposte dal gestore dei locali, anche qualora più restrittive di quelle adottate con questo documento.</w:t>
      </w:r>
    </w:p>
    <w:p w14:paraId="7005FD2B" w14:textId="77777777" w:rsidR="00957630" w:rsidRDefault="00957630" w:rsidP="00957630">
      <w:r>
        <w:t>Le aziende che occupano spazi in condomìni, si attengano anche alle eventuali istruzioni fornite dall’Amministratore.</w:t>
      </w:r>
    </w:p>
    <w:p w14:paraId="30CE611E" w14:textId="6E389227" w:rsidR="00957630" w:rsidRDefault="00957630" w:rsidP="00957630">
      <w:r>
        <w:t>Composizione degli scenari di cui alle pagine successive.</w:t>
      </w:r>
    </w:p>
    <w:p w14:paraId="0B4BC514" w14:textId="77777777" w:rsidR="00FD6170" w:rsidRDefault="00FD6170" w:rsidP="0095763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0"/>
        <w:gridCol w:w="4792"/>
        <w:gridCol w:w="2479"/>
      </w:tblGrid>
      <w:tr w:rsidR="00957630" w:rsidRPr="00B054A6" w14:paraId="3B5014E6" w14:textId="77777777" w:rsidTr="00FD6170">
        <w:trPr>
          <w:trHeight w:val="454"/>
          <w:tblHeader/>
        </w:trPr>
        <w:tc>
          <w:tcPr>
            <w:tcW w:w="1838" w:type="dxa"/>
            <w:shd w:val="clear" w:color="auto" w:fill="BFBFBF"/>
          </w:tcPr>
          <w:p w14:paraId="78709788" w14:textId="77777777" w:rsidR="00957630" w:rsidRPr="00B054A6" w:rsidRDefault="00957630" w:rsidP="008119F4">
            <w:pPr>
              <w:spacing w:line="240" w:lineRule="auto"/>
              <w:rPr>
                <w:b/>
              </w:rPr>
            </w:pPr>
            <w:r w:rsidRPr="00B054A6">
              <w:rPr>
                <w:b/>
              </w:rPr>
              <w:t>SCENARIO</w:t>
            </w:r>
          </w:p>
        </w:tc>
        <w:tc>
          <w:tcPr>
            <w:tcW w:w="5245" w:type="dxa"/>
            <w:shd w:val="clear" w:color="auto" w:fill="BFBFBF"/>
          </w:tcPr>
          <w:p w14:paraId="1272423B" w14:textId="77777777" w:rsidR="00957630" w:rsidRPr="00B054A6" w:rsidRDefault="00957630" w:rsidP="008119F4">
            <w:pPr>
              <w:spacing w:line="240" w:lineRule="auto"/>
              <w:rPr>
                <w:b/>
              </w:rPr>
            </w:pPr>
            <w:r w:rsidRPr="00B054A6">
              <w:rPr>
                <w:b/>
              </w:rPr>
              <w:t>DESCRIZIONE</w:t>
            </w:r>
          </w:p>
        </w:tc>
        <w:tc>
          <w:tcPr>
            <w:tcW w:w="2545" w:type="dxa"/>
            <w:shd w:val="clear" w:color="auto" w:fill="BFBFBF"/>
          </w:tcPr>
          <w:p w14:paraId="446394CB" w14:textId="77777777" w:rsidR="00957630" w:rsidRPr="00B054A6" w:rsidRDefault="00957630" w:rsidP="008119F4">
            <w:pPr>
              <w:spacing w:line="240" w:lineRule="auto"/>
              <w:rPr>
                <w:b/>
              </w:rPr>
            </w:pPr>
            <w:r w:rsidRPr="00B054A6">
              <w:rPr>
                <w:b/>
              </w:rPr>
              <w:t>APPLICAZIONE INIZIALE</w:t>
            </w:r>
          </w:p>
        </w:tc>
      </w:tr>
      <w:tr w:rsidR="00957630" w:rsidRPr="00B054A6" w14:paraId="372684E1" w14:textId="77777777" w:rsidTr="008119F4">
        <w:trPr>
          <w:trHeight w:val="454"/>
        </w:trPr>
        <w:tc>
          <w:tcPr>
            <w:tcW w:w="1838" w:type="dxa"/>
            <w:shd w:val="clear" w:color="auto" w:fill="auto"/>
            <w:vAlign w:val="center"/>
          </w:tcPr>
          <w:p w14:paraId="0A3E9DA4" w14:textId="77777777" w:rsidR="00957630" w:rsidRPr="00B054A6" w:rsidRDefault="00957630" w:rsidP="008119F4">
            <w:pPr>
              <w:spacing w:line="240" w:lineRule="auto"/>
              <w:rPr>
                <w:b/>
              </w:rPr>
            </w:pPr>
            <w:r w:rsidRPr="00B054A6">
              <w:rPr>
                <w:b/>
              </w:rPr>
              <w:t>Prerequisito</w:t>
            </w:r>
          </w:p>
        </w:tc>
        <w:tc>
          <w:tcPr>
            <w:tcW w:w="5245" w:type="dxa"/>
            <w:shd w:val="clear" w:color="auto" w:fill="auto"/>
            <w:vAlign w:val="center"/>
          </w:tcPr>
          <w:p w14:paraId="1F324724" w14:textId="77777777" w:rsidR="00957630" w:rsidRPr="00B054A6" w:rsidRDefault="00957630" w:rsidP="008119F4">
            <w:pPr>
              <w:spacing w:line="240" w:lineRule="auto"/>
            </w:pPr>
            <w:r w:rsidRPr="00B054A6">
              <w:t>Rispetto delle normative, circolari, ordinanze ecc. imposte dalle istituzioni</w:t>
            </w:r>
          </w:p>
        </w:tc>
        <w:tc>
          <w:tcPr>
            <w:tcW w:w="2545" w:type="dxa"/>
            <w:shd w:val="clear" w:color="auto" w:fill="auto"/>
            <w:vAlign w:val="center"/>
          </w:tcPr>
          <w:p w14:paraId="66DFEA25" w14:textId="77777777" w:rsidR="00957630" w:rsidRPr="00B054A6" w:rsidRDefault="00957630" w:rsidP="008119F4">
            <w:pPr>
              <w:spacing w:line="240" w:lineRule="auto"/>
              <w:jc w:val="center"/>
            </w:pPr>
            <w:r w:rsidRPr="00B054A6">
              <w:t>COSTANTE</w:t>
            </w:r>
          </w:p>
        </w:tc>
      </w:tr>
      <w:tr w:rsidR="00957630" w:rsidRPr="00B054A6" w14:paraId="2168E73C" w14:textId="77777777" w:rsidTr="008119F4">
        <w:trPr>
          <w:trHeight w:val="454"/>
        </w:trPr>
        <w:tc>
          <w:tcPr>
            <w:tcW w:w="1838" w:type="dxa"/>
            <w:shd w:val="clear" w:color="auto" w:fill="auto"/>
            <w:vAlign w:val="center"/>
          </w:tcPr>
          <w:p w14:paraId="5BC473BE" w14:textId="77777777" w:rsidR="00957630" w:rsidRPr="00B054A6" w:rsidRDefault="00957630" w:rsidP="008119F4">
            <w:pPr>
              <w:spacing w:line="240" w:lineRule="auto"/>
              <w:rPr>
                <w:b/>
              </w:rPr>
            </w:pPr>
            <w:r w:rsidRPr="00B054A6">
              <w:rPr>
                <w:b/>
              </w:rPr>
              <w:t>Scenario 1</w:t>
            </w:r>
          </w:p>
        </w:tc>
        <w:tc>
          <w:tcPr>
            <w:tcW w:w="5245" w:type="dxa"/>
            <w:shd w:val="clear" w:color="auto" w:fill="auto"/>
            <w:vAlign w:val="center"/>
          </w:tcPr>
          <w:p w14:paraId="1A992F38" w14:textId="77777777" w:rsidR="00957630" w:rsidRPr="00B054A6" w:rsidRDefault="00957630" w:rsidP="008119F4">
            <w:pPr>
              <w:spacing w:line="240" w:lineRule="auto"/>
            </w:pPr>
            <w:r w:rsidRPr="00B054A6">
              <w:t>Bassa probabilità di diffusione del contagio</w:t>
            </w:r>
          </w:p>
        </w:tc>
        <w:tc>
          <w:tcPr>
            <w:tcW w:w="2545" w:type="dxa"/>
            <w:shd w:val="clear" w:color="auto" w:fill="auto"/>
            <w:vAlign w:val="center"/>
          </w:tcPr>
          <w:p w14:paraId="01B5401A" w14:textId="77777777" w:rsidR="00957630" w:rsidRPr="00B054A6" w:rsidRDefault="00957630" w:rsidP="008119F4">
            <w:pPr>
              <w:spacing w:line="240" w:lineRule="auto"/>
              <w:jc w:val="center"/>
            </w:pPr>
          </w:p>
        </w:tc>
      </w:tr>
      <w:tr w:rsidR="00957630" w:rsidRPr="00B054A6" w14:paraId="7A260747" w14:textId="77777777" w:rsidTr="008119F4">
        <w:trPr>
          <w:trHeight w:val="454"/>
        </w:trPr>
        <w:tc>
          <w:tcPr>
            <w:tcW w:w="1838" w:type="dxa"/>
            <w:shd w:val="clear" w:color="auto" w:fill="auto"/>
            <w:vAlign w:val="center"/>
          </w:tcPr>
          <w:p w14:paraId="507BAEB5" w14:textId="77777777" w:rsidR="00957630" w:rsidRPr="00B054A6" w:rsidRDefault="00957630" w:rsidP="008119F4">
            <w:pPr>
              <w:spacing w:line="240" w:lineRule="auto"/>
              <w:rPr>
                <w:b/>
              </w:rPr>
            </w:pPr>
            <w:r w:rsidRPr="00B054A6">
              <w:rPr>
                <w:b/>
              </w:rPr>
              <w:lastRenderedPageBreak/>
              <w:t>Scenario 2</w:t>
            </w:r>
          </w:p>
        </w:tc>
        <w:tc>
          <w:tcPr>
            <w:tcW w:w="5245" w:type="dxa"/>
            <w:shd w:val="clear" w:color="auto" w:fill="auto"/>
            <w:vAlign w:val="center"/>
          </w:tcPr>
          <w:p w14:paraId="33EA324B" w14:textId="77777777" w:rsidR="00957630" w:rsidRPr="00B054A6" w:rsidRDefault="00957630" w:rsidP="008119F4">
            <w:pPr>
              <w:spacing w:line="240" w:lineRule="auto"/>
            </w:pPr>
            <w:r w:rsidRPr="00B054A6">
              <w:t>Media probabilità di diffusione del contagio</w:t>
            </w:r>
          </w:p>
        </w:tc>
        <w:tc>
          <w:tcPr>
            <w:tcW w:w="2545" w:type="dxa"/>
            <w:shd w:val="clear" w:color="auto" w:fill="auto"/>
            <w:vAlign w:val="center"/>
          </w:tcPr>
          <w:p w14:paraId="3A98273C" w14:textId="77777777" w:rsidR="00957630" w:rsidRPr="00B054A6" w:rsidRDefault="00957630" w:rsidP="008119F4">
            <w:pPr>
              <w:spacing w:line="240" w:lineRule="auto"/>
              <w:jc w:val="center"/>
            </w:pPr>
          </w:p>
        </w:tc>
      </w:tr>
      <w:tr w:rsidR="00957630" w:rsidRPr="00B054A6" w14:paraId="2D4033A7" w14:textId="77777777" w:rsidTr="008119F4">
        <w:trPr>
          <w:trHeight w:val="454"/>
        </w:trPr>
        <w:tc>
          <w:tcPr>
            <w:tcW w:w="1838" w:type="dxa"/>
            <w:shd w:val="clear" w:color="auto" w:fill="auto"/>
            <w:vAlign w:val="center"/>
          </w:tcPr>
          <w:p w14:paraId="1FF230DF" w14:textId="77777777" w:rsidR="00957630" w:rsidRPr="00B054A6" w:rsidRDefault="00957630" w:rsidP="008119F4">
            <w:pPr>
              <w:spacing w:line="240" w:lineRule="auto"/>
              <w:rPr>
                <w:b/>
              </w:rPr>
            </w:pPr>
            <w:r w:rsidRPr="00B054A6">
              <w:rPr>
                <w:b/>
              </w:rPr>
              <w:t>Scenario 3</w:t>
            </w:r>
          </w:p>
        </w:tc>
        <w:tc>
          <w:tcPr>
            <w:tcW w:w="5245" w:type="dxa"/>
            <w:shd w:val="clear" w:color="auto" w:fill="auto"/>
            <w:vAlign w:val="center"/>
          </w:tcPr>
          <w:p w14:paraId="29499B14" w14:textId="77777777" w:rsidR="00957630" w:rsidRPr="00B054A6" w:rsidRDefault="00957630" w:rsidP="008119F4">
            <w:pPr>
              <w:spacing w:line="240" w:lineRule="auto"/>
            </w:pPr>
            <w:r w:rsidRPr="00B054A6">
              <w:t>Elevata probabilità di diffusione del contagio</w:t>
            </w:r>
          </w:p>
        </w:tc>
        <w:tc>
          <w:tcPr>
            <w:tcW w:w="2545" w:type="dxa"/>
            <w:shd w:val="clear" w:color="auto" w:fill="auto"/>
            <w:vAlign w:val="center"/>
          </w:tcPr>
          <w:p w14:paraId="07CF0D5C" w14:textId="77777777" w:rsidR="00957630" w:rsidRPr="00B054A6" w:rsidRDefault="00957630" w:rsidP="008119F4">
            <w:pPr>
              <w:spacing w:line="240" w:lineRule="auto"/>
              <w:jc w:val="center"/>
            </w:pPr>
          </w:p>
        </w:tc>
      </w:tr>
      <w:tr w:rsidR="00957630" w:rsidRPr="00B054A6" w14:paraId="60569C66" w14:textId="77777777" w:rsidTr="008119F4">
        <w:trPr>
          <w:trHeight w:val="454"/>
        </w:trPr>
        <w:tc>
          <w:tcPr>
            <w:tcW w:w="1838" w:type="dxa"/>
            <w:shd w:val="clear" w:color="auto" w:fill="auto"/>
            <w:vAlign w:val="center"/>
          </w:tcPr>
          <w:p w14:paraId="130A4E1C" w14:textId="77777777" w:rsidR="00957630" w:rsidRPr="00B054A6" w:rsidRDefault="00957630" w:rsidP="008119F4">
            <w:pPr>
              <w:spacing w:line="240" w:lineRule="auto"/>
              <w:rPr>
                <w:b/>
              </w:rPr>
            </w:pPr>
            <w:r w:rsidRPr="00B054A6">
              <w:rPr>
                <w:b/>
              </w:rPr>
              <w:t>Scenario 4</w:t>
            </w:r>
          </w:p>
        </w:tc>
        <w:tc>
          <w:tcPr>
            <w:tcW w:w="5245" w:type="dxa"/>
            <w:shd w:val="clear" w:color="auto" w:fill="auto"/>
            <w:vAlign w:val="center"/>
          </w:tcPr>
          <w:p w14:paraId="0D6343BE" w14:textId="77777777" w:rsidR="00957630" w:rsidRPr="00B054A6" w:rsidRDefault="00957630" w:rsidP="008119F4">
            <w:pPr>
              <w:spacing w:line="240" w:lineRule="auto"/>
            </w:pPr>
            <w:r w:rsidRPr="00B054A6">
              <w:t>Molto elevata probabilità di diffusione del contagio</w:t>
            </w:r>
          </w:p>
        </w:tc>
        <w:tc>
          <w:tcPr>
            <w:tcW w:w="2545" w:type="dxa"/>
            <w:shd w:val="clear" w:color="auto" w:fill="auto"/>
            <w:vAlign w:val="center"/>
          </w:tcPr>
          <w:p w14:paraId="342A9303" w14:textId="77777777" w:rsidR="00957630" w:rsidRPr="00B054A6" w:rsidRDefault="00957630" w:rsidP="008119F4">
            <w:pPr>
              <w:spacing w:line="240" w:lineRule="auto"/>
              <w:jc w:val="center"/>
            </w:pPr>
          </w:p>
        </w:tc>
      </w:tr>
    </w:tbl>
    <w:p w14:paraId="75BAEBBD" w14:textId="77777777" w:rsidR="00957630" w:rsidRPr="005F1550" w:rsidRDefault="00957630" w:rsidP="00957630">
      <w:pPr>
        <w:rPr>
          <w:b/>
          <w:i/>
        </w:rPr>
      </w:pPr>
      <w:r w:rsidRPr="005F1550">
        <w:rPr>
          <w:b/>
          <w:i/>
          <w:highlight w:val="yellow"/>
        </w:rPr>
        <w:t>“APPLICARE una “X” nello scenario a cui si intende dare applicazione alla data di redazione del documento”</w:t>
      </w:r>
    </w:p>
    <w:p w14:paraId="36009EF2" w14:textId="77777777" w:rsidR="00957630" w:rsidRDefault="00957630" w:rsidP="00957630"/>
    <w:p w14:paraId="1EF2A713" w14:textId="24F06933" w:rsidR="00957630" w:rsidRDefault="00957630" w:rsidP="00957630">
      <w:r>
        <w:t>Si vedano le pagine successive per la definizione degli scenari e per le misure di prevenzione e protezione.</w:t>
      </w:r>
    </w:p>
    <w:p w14:paraId="10D30657" w14:textId="03D8D022" w:rsidR="0015520A" w:rsidRDefault="0015520A" w:rsidP="005A592F">
      <w:pPr>
        <w:pStyle w:val="Paragrafoelenco"/>
      </w:pPr>
    </w:p>
    <w:p w14:paraId="5C42DDAB" w14:textId="77777777" w:rsidR="00957630" w:rsidRPr="008F0F58" w:rsidRDefault="00957630" w:rsidP="00957630">
      <w:pPr>
        <w:pStyle w:val="Titolo2"/>
        <w:rPr>
          <w:sz w:val="18"/>
          <w:szCs w:val="18"/>
        </w:rPr>
      </w:pPr>
      <w:bookmarkStart w:id="10" w:name="_Toc33399952"/>
      <w:bookmarkStart w:id="11" w:name="_Toc33622511"/>
      <w:r>
        <w:t>PREREQUISITO</w:t>
      </w:r>
      <w:bookmarkEnd w:id="10"/>
      <w:bookmarkEnd w:id="11"/>
    </w:p>
    <w:p w14:paraId="2FB56079" w14:textId="2A8412EF" w:rsidR="00957630" w:rsidRDefault="00957630" w:rsidP="005A592F">
      <w:pPr>
        <w:pStyle w:val="Paragrafoelenco"/>
      </w:pPr>
    </w:p>
    <w:p w14:paraId="449F3794" w14:textId="77777777" w:rsidR="00957630" w:rsidRDefault="00957630" w:rsidP="00957630">
      <w:r>
        <w:t>Il prerequisito, sempre applicabile, risiede nel rispetto delle imposizioni di legge promulgate dalle Istituzioni preposte (Presidente della Repubblica, Consiglio dei Ministri e proprio Presidente del Consiglio dei Ministri, Ministero della Salute, altri eventuali Ministeri competenti, Regione, Ente Locale / Comune, ASST, ATS ecc.) mediante l’emanazione non solo di testi di legge, ma anche di circolari, chiarimenti, raccomandazioni ed altri atti ufficiali.</w:t>
      </w:r>
    </w:p>
    <w:p w14:paraId="2B23FBCA" w14:textId="77777777" w:rsidR="00957630" w:rsidRDefault="00957630" w:rsidP="00957630">
      <w:r>
        <w:t>Alla data di emanazione del presente DVR, a livello nazionale:</w:t>
      </w:r>
    </w:p>
    <w:p w14:paraId="1E7F31C0" w14:textId="6B89A6ED" w:rsidR="00957630" w:rsidRDefault="00957630" w:rsidP="00957630">
      <w:pPr>
        <w:pStyle w:val="Paragrafoelenco"/>
        <w:numPr>
          <w:ilvl w:val="0"/>
          <w:numId w:val="19"/>
        </w:numPr>
        <w:spacing w:line="240" w:lineRule="auto"/>
      </w:pPr>
      <w:r>
        <w:t>Circolare del Ministero della Salute 01/02/2020 applicabile all’ambito scolastico</w:t>
      </w:r>
    </w:p>
    <w:p w14:paraId="10A46387" w14:textId="4647961A" w:rsidR="00957630" w:rsidRDefault="00957630" w:rsidP="00957630">
      <w:pPr>
        <w:pStyle w:val="Paragrafoelenco"/>
        <w:numPr>
          <w:ilvl w:val="0"/>
          <w:numId w:val="19"/>
        </w:numPr>
        <w:spacing w:line="240" w:lineRule="auto"/>
      </w:pPr>
      <w:r>
        <w:t>Circolare del Ministero della Salute 03/02/2020</w:t>
      </w:r>
    </w:p>
    <w:p w14:paraId="0D8ADE2E" w14:textId="2979E80A" w:rsidR="00957630" w:rsidRDefault="00957630" w:rsidP="00957630">
      <w:pPr>
        <w:pStyle w:val="Paragrafoelenco"/>
        <w:numPr>
          <w:ilvl w:val="0"/>
          <w:numId w:val="19"/>
        </w:numPr>
        <w:spacing w:line="240" w:lineRule="auto"/>
      </w:pPr>
      <w:r>
        <w:t>Ordinanza del Ministero della Salute d’intesa con il Presidente di Regione Lombardia del 21/02/2020</w:t>
      </w:r>
    </w:p>
    <w:p w14:paraId="237A3DAA" w14:textId="4D0134DB" w:rsidR="00957630" w:rsidRDefault="00957630" w:rsidP="00957630">
      <w:pPr>
        <w:pStyle w:val="Paragrafoelenco"/>
        <w:numPr>
          <w:ilvl w:val="0"/>
          <w:numId w:val="19"/>
        </w:numPr>
        <w:spacing w:line="240" w:lineRule="auto"/>
      </w:pPr>
      <w:r>
        <w:t>Decreto Legge 23/02/2020 n.6 del Presidente della Repubblica</w:t>
      </w:r>
    </w:p>
    <w:p w14:paraId="239C6A04" w14:textId="1C456F3C" w:rsidR="00957630" w:rsidRDefault="00957630" w:rsidP="00957630">
      <w:pPr>
        <w:pStyle w:val="Paragrafoelenco"/>
        <w:numPr>
          <w:ilvl w:val="0"/>
          <w:numId w:val="19"/>
        </w:numPr>
        <w:spacing w:line="240" w:lineRule="auto"/>
      </w:pPr>
      <w:r>
        <w:t>DPCM 23/02/2020</w:t>
      </w:r>
    </w:p>
    <w:p w14:paraId="429BEB54" w14:textId="545DEFAA" w:rsidR="00957630" w:rsidRDefault="00957630" w:rsidP="00957630">
      <w:pPr>
        <w:pStyle w:val="Paragrafoelenco"/>
        <w:numPr>
          <w:ilvl w:val="0"/>
          <w:numId w:val="19"/>
        </w:numPr>
        <w:spacing w:line="240" w:lineRule="auto"/>
      </w:pPr>
      <w:r>
        <w:t>Ordinanza del Ministero della Salute d’intesa con il Presidente di Regione Lombardia del 23/02/2020</w:t>
      </w:r>
    </w:p>
    <w:p w14:paraId="729FC11E" w14:textId="7C742EB9" w:rsidR="00957630" w:rsidRPr="00143CD1" w:rsidRDefault="00957630" w:rsidP="00957630">
      <w:pPr>
        <w:pStyle w:val="Paragrafoelenco"/>
        <w:numPr>
          <w:ilvl w:val="0"/>
          <w:numId w:val="19"/>
        </w:numPr>
        <w:spacing w:line="240" w:lineRule="auto"/>
      </w:pPr>
      <w:r w:rsidRPr="00143CD1">
        <w:t>Ordinanza del Ministero della Salute d’intesa con il Presidente di Regione Piemonte del 23/02/2020</w:t>
      </w:r>
    </w:p>
    <w:p w14:paraId="75C0804D" w14:textId="552223D5" w:rsidR="00957630" w:rsidRPr="00143CD1" w:rsidRDefault="00957630" w:rsidP="00957630">
      <w:pPr>
        <w:pStyle w:val="Paragrafoelenco"/>
        <w:numPr>
          <w:ilvl w:val="0"/>
          <w:numId w:val="19"/>
        </w:numPr>
        <w:spacing w:line="240" w:lineRule="auto"/>
      </w:pPr>
      <w:r w:rsidRPr="00143CD1">
        <w:t>Ordinanza del Ministero della Salute d’intesa con il Presidente di Regione Veneto del 23/02/2020</w:t>
      </w:r>
    </w:p>
    <w:p w14:paraId="7506F318" w14:textId="0E764EFB" w:rsidR="00957630" w:rsidRDefault="00957630" w:rsidP="00957630">
      <w:pPr>
        <w:pStyle w:val="Paragrafoelenco"/>
        <w:numPr>
          <w:ilvl w:val="0"/>
          <w:numId w:val="19"/>
        </w:numPr>
        <w:spacing w:line="240" w:lineRule="auto"/>
      </w:pPr>
      <w:r w:rsidRPr="00143CD1">
        <w:t>Ordinanza del Ministero della Salute d’intesa con il Presidente di Regione Emilia-Romagna del 23/02/2020</w:t>
      </w:r>
    </w:p>
    <w:p w14:paraId="26A8D9EE" w14:textId="79B9C9C9" w:rsidR="00957630" w:rsidRPr="00143CD1" w:rsidRDefault="00957630" w:rsidP="00957630">
      <w:pPr>
        <w:pStyle w:val="Paragrafoelenco"/>
        <w:numPr>
          <w:ilvl w:val="0"/>
          <w:numId w:val="19"/>
        </w:numPr>
        <w:spacing w:line="240" w:lineRule="auto"/>
      </w:pPr>
      <w:r w:rsidRPr="00143CD1">
        <w:t>Ogni altra ordinanza di intesa tra Ministero della Salute e Presidenti di altre Regioni</w:t>
      </w:r>
    </w:p>
    <w:p w14:paraId="36BD3CD4" w14:textId="51652808" w:rsidR="00957630" w:rsidRPr="00143CD1" w:rsidRDefault="00957630" w:rsidP="00957630">
      <w:pPr>
        <w:pStyle w:val="Paragrafoelenco"/>
        <w:numPr>
          <w:ilvl w:val="0"/>
          <w:numId w:val="19"/>
        </w:numPr>
        <w:spacing w:line="240" w:lineRule="auto"/>
      </w:pPr>
      <w:r w:rsidRPr="00143CD1">
        <w:t>Ordinanze Comunali</w:t>
      </w:r>
    </w:p>
    <w:p w14:paraId="14D361CB" w14:textId="0B89A8DF" w:rsidR="00957630" w:rsidRDefault="00957630" w:rsidP="00957630">
      <w:pPr>
        <w:pStyle w:val="Paragrafoelenco"/>
        <w:numPr>
          <w:ilvl w:val="0"/>
          <w:numId w:val="19"/>
        </w:numPr>
        <w:spacing w:line="240" w:lineRule="auto"/>
      </w:pPr>
      <w:r w:rsidRPr="00143CD1">
        <w:t>Ordinanze del Prefetto competente per territorio</w:t>
      </w:r>
    </w:p>
    <w:p w14:paraId="0C5B54E2" w14:textId="77304E8E" w:rsidR="00957630" w:rsidRDefault="00957630" w:rsidP="00957630"/>
    <w:p w14:paraId="13428F2E" w14:textId="50999621" w:rsidR="00957630" w:rsidRDefault="00957630" w:rsidP="00957630">
      <w:r>
        <w:t xml:space="preserve">La scelta dello scenario è da intendersi valida per il periodo di stesura del documento in questione, sulla base delle informazioni derivate dalla consultazione delle fonti ufficiali sopra </w:t>
      </w:r>
      <w:r>
        <w:lastRenderedPageBreak/>
        <w:t>indicate; in caso di modifiche delle situazioni desunte da dette fonti il presente documento sarà soggetto a ulteriore aggiornamento.</w:t>
      </w:r>
    </w:p>
    <w:p w14:paraId="4FB3E9CC" w14:textId="77777777" w:rsidR="00957630" w:rsidRDefault="00957630" w:rsidP="00957630"/>
    <w:p w14:paraId="26D4150E" w14:textId="77777777" w:rsidR="00957630" w:rsidRDefault="00957630" w:rsidP="00957630">
      <w:r>
        <w:t>A tali decreti, ed ai successivi, si rimanda innanzitutto (elenco non esaustivo) per la definizione della necessità di:</w:t>
      </w:r>
    </w:p>
    <w:p w14:paraId="31388158" w14:textId="77777777" w:rsidR="00957630" w:rsidRDefault="00957630" w:rsidP="00957630">
      <w:r>
        <w:t>- sospensione dell’attività lavorativa dell’azienda;</w:t>
      </w:r>
    </w:p>
    <w:p w14:paraId="5FC6DCD7" w14:textId="77777777" w:rsidR="00957630" w:rsidRDefault="00957630" w:rsidP="00957630">
      <w:r>
        <w:t>- interdizione al lavoro di coloro che risiedano nei Comuni attualmente individuati nella cosiddetta “area rossa”;</w:t>
      </w:r>
    </w:p>
    <w:p w14:paraId="6B131612" w14:textId="44709951" w:rsidR="00957630" w:rsidRDefault="00957630" w:rsidP="00957630">
      <w:r>
        <w:t>- interdizione al lavoro per coloro che dichiarino spontaneamente di essere transitati o di aver sostato nei Comuni di cui al punto precedente a decorrere dal 1 Febbraio 2020 (cfr. DPCM 23/02/2020 Art.2), per i quali corre l’obbligo privato di segnalare tale condizione al Dipartimento di prevenzione dell’azienda sanitaria competente per territorio, ai fini dell’adozione, da parte dell’autorità competente, di ogni misura necessaria, ivi compresa la permanenza domiciliare fiduciaria con sorveglianza attiva</w:t>
      </w:r>
      <w:r w:rsidRPr="00957630">
        <w:t>(es. Dipartimento di Prevenzione di Biella – Tel. 01515159255, Servizio Igiene e Sanità Pubblica di Vercelli - Tel. 0161/593016, Servizio Igiene e Sanità Pubblica di Novara – Tel. 0321 374304)</w:t>
      </w:r>
      <w:r>
        <w:t xml:space="preserve"> .</w:t>
      </w:r>
    </w:p>
    <w:p w14:paraId="27D72142" w14:textId="1064229F" w:rsidR="00957630" w:rsidRDefault="00957630" w:rsidP="005A592F">
      <w:pPr>
        <w:pStyle w:val="Paragrafoelenco"/>
      </w:pPr>
    </w:p>
    <w:p w14:paraId="75B02138" w14:textId="77777777" w:rsidR="00957630" w:rsidRPr="00957630" w:rsidRDefault="00957630" w:rsidP="00957630">
      <w:r w:rsidRPr="00957630">
        <w:t>Riportiamo alcuni link concernenti la diffusione del virus:</w:t>
      </w:r>
    </w:p>
    <w:p w14:paraId="00F7477A" w14:textId="40D05D2C" w:rsidR="00957630" w:rsidRPr="00957630" w:rsidRDefault="006377DC" w:rsidP="00957630">
      <w:pPr>
        <w:pStyle w:val="Paragrafoelenco"/>
        <w:numPr>
          <w:ilvl w:val="0"/>
          <w:numId w:val="27"/>
        </w:numPr>
        <w:spacing w:line="240" w:lineRule="auto"/>
        <w:ind w:left="714" w:hanging="357"/>
        <w:jc w:val="left"/>
      </w:pPr>
      <w:hyperlink r:id="rId12" w:history="1">
        <w:r w:rsidR="00957630" w:rsidRPr="00957630">
          <w:t>FAQ del Ministero della Salute</w:t>
        </w:r>
      </w:hyperlink>
      <w:r w:rsidR="00957630">
        <w:t xml:space="preserve"> (</w:t>
      </w:r>
      <w:hyperlink r:id="rId13" w:history="1">
        <w:r w:rsidR="002D26F4" w:rsidRPr="006D03EE">
          <w:rPr>
            <w:rStyle w:val="Collegamentoipertestuale"/>
          </w:rPr>
          <w:t>http://www.salute.gov.it/portale/nuovocoronavirus/dettaglioFaqNuovoCoronavirus.jsp?lingua=italiano&amp;id=228</w:t>
        </w:r>
      </w:hyperlink>
      <w:r w:rsidR="002D26F4">
        <w:rPr>
          <w:u w:val="single"/>
        </w:rPr>
        <w:t xml:space="preserve"> </w:t>
      </w:r>
      <w:r w:rsidR="00957630" w:rsidRPr="00957630">
        <w:t>)</w:t>
      </w:r>
    </w:p>
    <w:p w14:paraId="297DB69D" w14:textId="35FB4557" w:rsidR="00957630" w:rsidRDefault="006377DC" w:rsidP="00957630">
      <w:pPr>
        <w:numPr>
          <w:ilvl w:val="0"/>
          <w:numId w:val="27"/>
        </w:numPr>
        <w:spacing w:line="240" w:lineRule="auto"/>
        <w:jc w:val="left"/>
      </w:pPr>
      <w:hyperlink r:id="rId14" w:tgtFrame="_self" w:history="1">
        <w:r w:rsidR="00957630" w:rsidRPr="00957630">
          <w:t>pagina dedicata dall'Istituto Superiore di Sanità</w:t>
        </w:r>
      </w:hyperlink>
      <w:r w:rsidR="002D26F4">
        <w:t xml:space="preserve">: </w:t>
      </w:r>
      <w:r w:rsidR="00957630" w:rsidRPr="00957630">
        <w:t>(</w:t>
      </w:r>
      <w:hyperlink r:id="rId15" w:history="1">
        <w:r w:rsidR="002D26F4" w:rsidRPr="006D03EE">
          <w:rPr>
            <w:rStyle w:val="Collegamentoipertestuale"/>
          </w:rPr>
          <w:t>https://www.epicentro.iss.it/coronavirus/</w:t>
        </w:r>
      </w:hyperlink>
      <w:r w:rsidR="00957630" w:rsidRPr="00957630">
        <w:t>)</w:t>
      </w:r>
    </w:p>
    <w:p w14:paraId="56D36DB7" w14:textId="23C28620" w:rsidR="00957630" w:rsidRPr="00957630" w:rsidRDefault="006377DC" w:rsidP="00957630">
      <w:pPr>
        <w:numPr>
          <w:ilvl w:val="0"/>
          <w:numId w:val="27"/>
        </w:numPr>
        <w:spacing w:line="240" w:lineRule="auto"/>
        <w:jc w:val="left"/>
      </w:pPr>
      <w:hyperlink r:id="rId16" w:tgtFrame="_self" w:history="1">
        <w:r w:rsidR="00957630" w:rsidRPr="00957630">
          <w:t>pagina dedicata dall'Unità di Crisi della Farnesina</w:t>
        </w:r>
      </w:hyperlink>
      <w:r w:rsidR="00957630" w:rsidRPr="00957630">
        <w:t xml:space="preserve"> (</w:t>
      </w:r>
      <w:hyperlink r:id="rId17" w:history="1">
        <w:r w:rsidR="002D26F4" w:rsidRPr="006D03EE">
          <w:rPr>
            <w:rStyle w:val="Collegamentoipertestuale"/>
          </w:rPr>
          <w:t>http://www.viaggiaresicuri.it/documenti/FOCUS%20CORONAVIRUS.pdf</w:t>
        </w:r>
      </w:hyperlink>
      <w:r w:rsidR="002D26F4">
        <w:t xml:space="preserve"> </w:t>
      </w:r>
      <w:r w:rsidR="00957630" w:rsidRPr="00957630">
        <w:t>)</w:t>
      </w:r>
    </w:p>
    <w:p w14:paraId="0824F22B" w14:textId="7D0B512E" w:rsidR="00957630" w:rsidRPr="00957630" w:rsidRDefault="006377DC" w:rsidP="00957630">
      <w:pPr>
        <w:numPr>
          <w:ilvl w:val="0"/>
          <w:numId w:val="27"/>
        </w:numPr>
        <w:spacing w:line="240" w:lineRule="auto"/>
        <w:jc w:val="left"/>
      </w:pPr>
      <w:hyperlink r:id="rId18" w:tgtFrame="_self" w:history="1">
        <w:r w:rsidR="00957630" w:rsidRPr="00957630">
          <w:t>pagina dedicata dal Ministero della Salute</w:t>
        </w:r>
      </w:hyperlink>
      <w:r w:rsidR="00957630" w:rsidRPr="00957630">
        <w:t xml:space="preserve"> (</w:t>
      </w:r>
      <w:hyperlink r:id="rId19" w:history="1">
        <w:r w:rsidR="002D26F4" w:rsidRPr="006D03EE">
          <w:rPr>
            <w:rStyle w:val="Collegamentoipertestuale"/>
          </w:rPr>
          <w:t>http://www.salute.gov.it/portale/nuovocoronavirus/homeNuovoCoronavirus.jsp</w:t>
        </w:r>
      </w:hyperlink>
      <w:r w:rsidR="002D26F4">
        <w:t xml:space="preserve"> </w:t>
      </w:r>
      <w:r w:rsidR="00957630" w:rsidRPr="00957630">
        <w:t>)</w:t>
      </w:r>
    </w:p>
    <w:p w14:paraId="0C6B0DFA" w14:textId="41AE8E4A" w:rsidR="00957630" w:rsidRPr="00957630" w:rsidRDefault="00957630" w:rsidP="00957630">
      <w:pPr>
        <w:numPr>
          <w:ilvl w:val="0"/>
          <w:numId w:val="27"/>
        </w:numPr>
        <w:spacing w:line="240" w:lineRule="auto"/>
        <w:jc w:val="left"/>
      </w:pPr>
      <w:r w:rsidRPr="002D26F4">
        <w:t>sito dell'O</w:t>
      </w:r>
      <w:hyperlink r:id="rId20" w:tgtFrame="_self" w:history="1">
        <w:r w:rsidRPr="002D26F4">
          <w:t>rganizzazione Mondiale della Sanità</w:t>
        </w:r>
      </w:hyperlink>
      <w:r w:rsidRPr="00957630">
        <w:t xml:space="preserve"> (</w:t>
      </w:r>
      <w:hyperlink r:id="rId21" w:history="1">
        <w:r w:rsidR="002D26F4" w:rsidRPr="006D03EE">
          <w:rPr>
            <w:rStyle w:val="Collegamentoipertestuale"/>
          </w:rPr>
          <w:t>https://www.who.int/health-topics/coronavirus</w:t>
        </w:r>
      </w:hyperlink>
      <w:r w:rsidR="002D26F4">
        <w:t xml:space="preserve"> </w:t>
      </w:r>
      <w:r w:rsidRPr="00957630">
        <w:t>)</w:t>
      </w:r>
    </w:p>
    <w:p w14:paraId="0203E5B3" w14:textId="0B770954" w:rsidR="00957630" w:rsidRPr="00957630" w:rsidRDefault="00957630" w:rsidP="00957630">
      <w:pPr>
        <w:numPr>
          <w:ilvl w:val="0"/>
          <w:numId w:val="27"/>
        </w:numPr>
        <w:spacing w:line="240" w:lineRule="auto"/>
        <w:jc w:val="left"/>
      </w:pPr>
      <w:r w:rsidRPr="002D26F4">
        <w:t>Indicazioni di</w:t>
      </w:r>
      <w:r w:rsidR="002D26F4">
        <w:t xml:space="preserve"> </w:t>
      </w:r>
      <w:r w:rsidRPr="002D26F4">
        <w:t>Regione</w:t>
      </w:r>
      <w:hyperlink r:id="rId22" w:tgtFrame="_self" w:history="1"/>
      <w:r w:rsidR="002D26F4">
        <w:t xml:space="preserve"> </w:t>
      </w:r>
      <w:hyperlink r:id="rId23" w:history="1">
        <w:r w:rsidR="002D26F4" w:rsidRPr="006D03EE">
          <w:rPr>
            <w:rStyle w:val="Collegamentoipertestuale"/>
          </w:rPr>
          <w:t>Lombardia</w:t>
        </w:r>
      </w:hyperlink>
      <w:r w:rsidRPr="00957630">
        <w:t xml:space="preserve"> (</w:t>
      </w:r>
      <w:hyperlink r:id="rId24" w:history="1">
        <w:r w:rsidR="002D26F4" w:rsidRPr="006D03EE">
          <w:rPr>
            <w:rStyle w:val="Collegamentoipertestuale"/>
          </w:rPr>
          <w:t>https://www.regione.lombardia.it/wps/portal/istituzionale/HP/lombardia-notizie/DettaglioNews/2020/02-febbraio/17-23/coronavirus-in-lombardia-tutti-gli-aggiornamenti-in-diretta</w:t>
        </w:r>
      </w:hyperlink>
      <w:r w:rsidR="002D26F4">
        <w:t xml:space="preserve"> </w:t>
      </w:r>
      <w:r w:rsidRPr="00957630">
        <w:t>)</w:t>
      </w:r>
    </w:p>
    <w:p w14:paraId="6C90E415" w14:textId="25D6269E" w:rsidR="00957630" w:rsidRDefault="00957630" w:rsidP="005A592F">
      <w:pPr>
        <w:pStyle w:val="Paragrafoelenco"/>
      </w:pPr>
    </w:p>
    <w:p w14:paraId="5B3E65CE" w14:textId="77777777" w:rsidR="002D26F4" w:rsidRDefault="002D26F4">
      <w:pPr>
        <w:spacing w:line="240" w:lineRule="auto"/>
        <w:jc w:val="center"/>
        <w:rPr>
          <w:b/>
        </w:rPr>
      </w:pPr>
      <w:bookmarkStart w:id="12" w:name="_Toc33399953"/>
      <w:r>
        <w:br w:type="page"/>
      </w:r>
    </w:p>
    <w:p w14:paraId="62C01D12" w14:textId="23F07828" w:rsidR="00957630" w:rsidRPr="00957630" w:rsidRDefault="00957630" w:rsidP="00957630">
      <w:pPr>
        <w:pStyle w:val="Titolo2"/>
      </w:pPr>
      <w:bookmarkStart w:id="13" w:name="_Toc33622512"/>
      <w:r>
        <w:lastRenderedPageBreak/>
        <w:t>SCENARIO 1 – BASSA PROBABILITA’ DI DIFFUSIONE DEL CONTAGIO</w:t>
      </w:r>
      <w:bookmarkEnd w:id="12"/>
      <w:bookmarkEnd w:id="13"/>
    </w:p>
    <w:p w14:paraId="23943180" w14:textId="04A3141E" w:rsidR="00957630" w:rsidRDefault="00957630" w:rsidP="005A592F">
      <w:pPr>
        <w:pStyle w:val="Paragrafoelenco"/>
      </w:pPr>
    </w:p>
    <w:p w14:paraId="5AB478C8" w14:textId="340C1B28" w:rsidR="00957630" w:rsidRDefault="00957630" w:rsidP="00957630">
      <w:pPr>
        <w:pStyle w:val="Paragrafoelenco"/>
        <w:ind w:left="0"/>
      </w:pPr>
      <w:r>
        <w:t>In tale scenario, ipoteticamente ascrivibile a zone nelle quali non siano presenti, nell’intera provincia, conclamati casi di contrazione della malattia o a tutti gli altri casi in cui si ritenga di definire “bassa” la probabilità di diffusione (in relazione allo stato dei fatti), il Datore di Lavoro ritiene, al minimo, di adottare le seguenti misure di prevenzione e protezione:</w:t>
      </w:r>
    </w:p>
    <w:p w14:paraId="4F7A97B6" w14:textId="77777777" w:rsidR="00957630" w:rsidRDefault="00957630" w:rsidP="00957630">
      <w:pPr>
        <w:pStyle w:val="Paragrafoelenco"/>
        <w:ind w:left="0"/>
      </w:pPr>
    </w:p>
    <w:p w14:paraId="588A7356" w14:textId="04B7F80B" w:rsidR="00957630" w:rsidRDefault="00957630" w:rsidP="00957630">
      <w:pPr>
        <w:pStyle w:val="Paragrafoelenco"/>
        <w:numPr>
          <w:ilvl w:val="0"/>
          <w:numId w:val="19"/>
        </w:numPr>
        <w:spacing w:line="240" w:lineRule="auto"/>
        <w:rPr>
          <w:szCs w:val="24"/>
        </w:rPr>
      </w:pPr>
      <w:r w:rsidRPr="00957630">
        <w:rPr>
          <w:szCs w:val="24"/>
        </w:rPr>
        <w:t xml:space="preserve">Informazione a tutti i lavoratori in merito al rischio, mediante diffusione capillare dell’opuscolo </w:t>
      </w:r>
      <w:r w:rsidR="005E3E09">
        <w:rPr>
          <w:szCs w:val="24"/>
        </w:rPr>
        <w:t>informativo</w:t>
      </w:r>
      <w:r w:rsidRPr="00957630">
        <w:rPr>
          <w:szCs w:val="24"/>
        </w:rPr>
        <w:t>;</w:t>
      </w:r>
    </w:p>
    <w:p w14:paraId="3B079F97" w14:textId="77777777" w:rsidR="00957630" w:rsidRPr="00957630" w:rsidRDefault="00957630" w:rsidP="00957630">
      <w:pPr>
        <w:pStyle w:val="Paragrafoelenco"/>
        <w:spacing w:line="240" w:lineRule="auto"/>
        <w:rPr>
          <w:szCs w:val="24"/>
        </w:rPr>
      </w:pPr>
    </w:p>
    <w:p w14:paraId="52778C8C" w14:textId="42B36ABD" w:rsidR="00957630" w:rsidRDefault="00957630" w:rsidP="00957630">
      <w:pPr>
        <w:pStyle w:val="Paragrafoelenco"/>
        <w:numPr>
          <w:ilvl w:val="0"/>
          <w:numId w:val="19"/>
        </w:numPr>
        <w:spacing w:line="240" w:lineRule="auto"/>
        <w:rPr>
          <w:szCs w:val="24"/>
        </w:rPr>
      </w:pPr>
      <w:r w:rsidRPr="00957630">
        <w:rPr>
          <w:szCs w:val="24"/>
        </w:rPr>
        <w:t>Affissione, in uno o più punti visibili della sede di lavoro, nonché nei servizi igienici e nelle mense e/o zone ristoro, del “decalogo”. Tale manifesto dovrà essere sostituito quando dovesse essere emesso un similare ritenuto dalle autorità più aggiornato o più completo;</w:t>
      </w:r>
    </w:p>
    <w:p w14:paraId="53BC9BE6" w14:textId="77777777" w:rsidR="00957630" w:rsidRPr="00957630" w:rsidRDefault="00957630" w:rsidP="00957630">
      <w:pPr>
        <w:spacing w:line="240" w:lineRule="auto"/>
        <w:rPr>
          <w:szCs w:val="24"/>
        </w:rPr>
      </w:pPr>
    </w:p>
    <w:p w14:paraId="4F57BCB0" w14:textId="6C290D2A" w:rsidR="00957630" w:rsidRDefault="00957630" w:rsidP="00957630">
      <w:pPr>
        <w:pStyle w:val="Paragrafoelenco"/>
        <w:numPr>
          <w:ilvl w:val="0"/>
          <w:numId w:val="19"/>
        </w:numPr>
        <w:spacing w:line="240" w:lineRule="auto"/>
        <w:rPr>
          <w:szCs w:val="24"/>
        </w:rPr>
      </w:pPr>
      <w:r w:rsidRPr="00957630">
        <w:rPr>
          <w:szCs w:val="24"/>
        </w:rPr>
        <w:t>Affissione, nei servizi igienici aziendali, nei pressi dei lavamani, nonché nelle mense e/o zone ristoro ove siano presenti lavandini, delle “istruzioni grafiche per il lavaggio delle mani”;</w:t>
      </w:r>
    </w:p>
    <w:p w14:paraId="00A32BD4" w14:textId="77777777" w:rsidR="005E3E09" w:rsidRPr="005E3E09" w:rsidRDefault="005E3E09" w:rsidP="005E3E09">
      <w:pPr>
        <w:spacing w:line="240" w:lineRule="auto"/>
        <w:rPr>
          <w:szCs w:val="24"/>
        </w:rPr>
      </w:pPr>
    </w:p>
    <w:p w14:paraId="73EE8001" w14:textId="34406024" w:rsidR="00957630" w:rsidRDefault="00957630" w:rsidP="00957630">
      <w:pPr>
        <w:pStyle w:val="Paragrafoelenco"/>
        <w:numPr>
          <w:ilvl w:val="0"/>
          <w:numId w:val="19"/>
        </w:numPr>
        <w:spacing w:line="240" w:lineRule="auto"/>
        <w:rPr>
          <w:szCs w:val="24"/>
        </w:rPr>
      </w:pPr>
      <w:r w:rsidRPr="00957630">
        <w:rPr>
          <w:szCs w:val="24"/>
        </w:rPr>
        <w:t>Stretto controllo sugli accessi esterni (intesi come fornitori e/o appaltatori), per la limitazione al minimo dei contatti con i propri lavoratori. Se necessario, dotazione agli stessi di mascherina chirurgica;</w:t>
      </w:r>
    </w:p>
    <w:p w14:paraId="24B51088" w14:textId="77777777" w:rsidR="00957630" w:rsidRPr="00957630" w:rsidRDefault="00957630" w:rsidP="00957630">
      <w:pPr>
        <w:pStyle w:val="Paragrafoelenco"/>
        <w:spacing w:line="240" w:lineRule="auto"/>
        <w:rPr>
          <w:szCs w:val="24"/>
        </w:rPr>
      </w:pPr>
    </w:p>
    <w:p w14:paraId="1FB19EED" w14:textId="56FD4ACA" w:rsidR="00957630" w:rsidRPr="00957630" w:rsidRDefault="00957630" w:rsidP="00957630">
      <w:pPr>
        <w:pStyle w:val="Paragrafoelenco"/>
        <w:numPr>
          <w:ilvl w:val="0"/>
          <w:numId w:val="19"/>
        </w:numPr>
        <w:spacing w:line="240" w:lineRule="auto"/>
        <w:rPr>
          <w:szCs w:val="24"/>
        </w:rPr>
      </w:pPr>
      <w:r w:rsidRPr="00957630">
        <w:rPr>
          <w:szCs w:val="24"/>
        </w:rPr>
        <w:t>Allontanamento immediato dal lavoro di qualunque lavoratore manifesti sintomi ascrivibili a quelli del coronavirus e interdizione per lo stesso al rientro al lavoro fino ad accertata negatività rispetto al virus o a completa guarigione.</w:t>
      </w:r>
    </w:p>
    <w:p w14:paraId="4E2B1501" w14:textId="77777777" w:rsidR="00957630" w:rsidRDefault="00957630" w:rsidP="00957630">
      <w:pPr>
        <w:pStyle w:val="Paragrafoelenco"/>
      </w:pPr>
    </w:p>
    <w:p w14:paraId="68080C7C" w14:textId="77777777" w:rsidR="00957630" w:rsidRDefault="00957630" w:rsidP="00957630">
      <w:pPr>
        <w:pStyle w:val="Paragrafoelenco"/>
        <w:numPr>
          <w:ilvl w:val="0"/>
          <w:numId w:val="19"/>
        </w:numPr>
        <w:spacing w:line="240" w:lineRule="auto"/>
        <w:rPr>
          <w:szCs w:val="24"/>
        </w:rPr>
      </w:pPr>
      <w:r>
        <w:rPr>
          <w:szCs w:val="24"/>
        </w:rPr>
        <w:t xml:space="preserve">Disposizione di obbligo per i lavoratori che hanno fatto recente ingresso in Italia da zone a rischio epidemiologico, come identificate dall’Organizzazione mondiale della sanità, di comunicare tale circostanza al Dipartimento di Prevenzione dell’Azienda Sanitaria competente per territorio </w:t>
      </w:r>
      <w:bookmarkStart w:id="14" w:name="_Hlk33611965"/>
      <w:r>
        <w:rPr>
          <w:szCs w:val="24"/>
        </w:rPr>
        <w:t xml:space="preserve">(es. Dipartimento di Prevenzione di Biella – Tel. </w:t>
      </w:r>
      <w:r w:rsidRPr="006D78AD">
        <w:rPr>
          <w:szCs w:val="24"/>
        </w:rPr>
        <w:t>01515159255</w:t>
      </w:r>
      <w:r>
        <w:rPr>
          <w:szCs w:val="24"/>
        </w:rPr>
        <w:t xml:space="preserve">, </w:t>
      </w:r>
      <w:r w:rsidRPr="00E935BB">
        <w:rPr>
          <w:szCs w:val="24"/>
        </w:rPr>
        <w:t>Servizio Igiene e Sanità Pubblica</w:t>
      </w:r>
      <w:r>
        <w:rPr>
          <w:szCs w:val="24"/>
        </w:rPr>
        <w:t xml:space="preserve"> di Vercelli - </w:t>
      </w:r>
      <w:r w:rsidRPr="006D78AD">
        <w:rPr>
          <w:szCs w:val="24"/>
        </w:rPr>
        <w:t>Tel. 0161/593016</w:t>
      </w:r>
      <w:r>
        <w:rPr>
          <w:szCs w:val="24"/>
        </w:rPr>
        <w:t xml:space="preserve">, </w:t>
      </w:r>
      <w:r w:rsidRPr="00E935BB">
        <w:rPr>
          <w:szCs w:val="24"/>
        </w:rPr>
        <w:t>Servizio Igiene e Sanità Pubblica</w:t>
      </w:r>
      <w:r>
        <w:rPr>
          <w:szCs w:val="24"/>
        </w:rPr>
        <w:t xml:space="preserve"> di Novara – Tel. </w:t>
      </w:r>
      <w:r w:rsidRPr="006D78AD">
        <w:rPr>
          <w:szCs w:val="24"/>
        </w:rPr>
        <w:t>0321 374304</w:t>
      </w:r>
      <w:r>
        <w:rPr>
          <w:szCs w:val="24"/>
        </w:rPr>
        <w:t>)</w:t>
      </w:r>
      <w:bookmarkEnd w:id="14"/>
    </w:p>
    <w:p w14:paraId="17D3D5D4" w14:textId="77777777" w:rsidR="00957630" w:rsidRPr="00B35E04" w:rsidRDefault="00957630" w:rsidP="00957630">
      <w:pPr>
        <w:pStyle w:val="Paragrafoelenco"/>
        <w:rPr>
          <w:szCs w:val="24"/>
        </w:rPr>
      </w:pPr>
    </w:p>
    <w:p w14:paraId="34BEE542" w14:textId="77777777" w:rsidR="00957630" w:rsidRPr="00E935BB" w:rsidRDefault="00957630" w:rsidP="00957630">
      <w:pPr>
        <w:pStyle w:val="Paragrafoelenco"/>
        <w:numPr>
          <w:ilvl w:val="0"/>
          <w:numId w:val="19"/>
        </w:numPr>
        <w:spacing w:line="240" w:lineRule="auto"/>
        <w:rPr>
          <w:szCs w:val="24"/>
        </w:rPr>
      </w:pPr>
      <w:r w:rsidRPr="00E935BB">
        <w:rPr>
          <w:szCs w:val="24"/>
        </w:rPr>
        <w:t>Disposizione al personale proveniente da viaggi in aree estere o</w:t>
      </w:r>
      <w:r w:rsidRPr="00E935BB">
        <w:rPr>
          <w:color w:val="000000" w:themeColor="text1"/>
          <w:szCs w:val="24"/>
        </w:rPr>
        <w:t xml:space="preserve"> italiane con almeno un caso riconosciuto</w:t>
      </w:r>
      <w:r w:rsidRPr="00E935BB">
        <w:rPr>
          <w:szCs w:val="24"/>
        </w:rPr>
        <w:t xml:space="preserve"> di adottare un comportamento di “auto isolamento” dal luogo di lavoro, qualora ritenga di aver avuto potenziali contatti con persone ammalate</w:t>
      </w:r>
    </w:p>
    <w:p w14:paraId="1A6DD425" w14:textId="77777777" w:rsidR="00957630" w:rsidRPr="006C5009" w:rsidRDefault="00957630" w:rsidP="00957630">
      <w:pPr>
        <w:pStyle w:val="Paragrafoelenco"/>
        <w:spacing w:line="240" w:lineRule="auto"/>
        <w:rPr>
          <w:szCs w:val="24"/>
        </w:rPr>
      </w:pPr>
    </w:p>
    <w:p w14:paraId="027047A4" w14:textId="77777777" w:rsidR="00957630" w:rsidRDefault="00957630" w:rsidP="00957630">
      <w:pPr>
        <w:pStyle w:val="Paragrafoelenco"/>
        <w:numPr>
          <w:ilvl w:val="0"/>
          <w:numId w:val="19"/>
        </w:numPr>
        <w:spacing w:line="240" w:lineRule="auto"/>
        <w:rPr>
          <w:szCs w:val="24"/>
        </w:rPr>
      </w:pPr>
      <w:r>
        <w:rPr>
          <w:szCs w:val="24"/>
        </w:rPr>
        <w:t xml:space="preserve">Sospensione dei viaggi per motivi di lavoro all’estero </w:t>
      </w:r>
      <w:r w:rsidRPr="0015520A">
        <w:rPr>
          <w:color w:val="000000" w:themeColor="text1"/>
          <w:szCs w:val="24"/>
        </w:rPr>
        <w:t xml:space="preserve">o nelle aree italiane con almeno un caso riconosciuto </w:t>
      </w:r>
    </w:p>
    <w:p w14:paraId="28791AE6" w14:textId="77777777" w:rsidR="00957630" w:rsidRPr="006C5009" w:rsidRDefault="00957630" w:rsidP="00957630">
      <w:pPr>
        <w:pStyle w:val="Paragrafoelenco"/>
        <w:spacing w:line="240" w:lineRule="auto"/>
        <w:rPr>
          <w:szCs w:val="24"/>
        </w:rPr>
      </w:pPr>
    </w:p>
    <w:p w14:paraId="4909A580" w14:textId="77777777" w:rsidR="00957630" w:rsidRDefault="00957630" w:rsidP="00957630">
      <w:pPr>
        <w:pStyle w:val="Paragrafoelenco"/>
        <w:numPr>
          <w:ilvl w:val="0"/>
          <w:numId w:val="19"/>
        </w:numPr>
        <w:spacing w:line="240" w:lineRule="auto"/>
        <w:rPr>
          <w:szCs w:val="24"/>
        </w:rPr>
      </w:pPr>
      <w:r w:rsidRPr="006C5009">
        <w:rPr>
          <w:szCs w:val="24"/>
        </w:rPr>
        <w:t>Sospen</w:t>
      </w:r>
      <w:r>
        <w:rPr>
          <w:szCs w:val="24"/>
        </w:rPr>
        <w:t xml:space="preserve">sione di </w:t>
      </w:r>
      <w:r w:rsidRPr="006C5009">
        <w:rPr>
          <w:szCs w:val="24"/>
        </w:rPr>
        <w:t xml:space="preserve">ogni tipo di evento </w:t>
      </w:r>
      <w:r>
        <w:rPr>
          <w:szCs w:val="24"/>
        </w:rPr>
        <w:t xml:space="preserve">aziendale </w:t>
      </w:r>
      <w:r w:rsidRPr="006C5009">
        <w:rPr>
          <w:szCs w:val="24"/>
        </w:rPr>
        <w:t xml:space="preserve">a carattere pubblico </w:t>
      </w:r>
    </w:p>
    <w:p w14:paraId="121EF5F8" w14:textId="77777777" w:rsidR="00957630" w:rsidRPr="006C5009" w:rsidRDefault="00957630" w:rsidP="00957630">
      <w:pPr>
        <w:pStyle w:val="Paragrafoelenco"/>
        <w:spacing w:line="240" w:lineRule="auto"/>
        <w:rPr>
          <w:szCs w:val="24"/>
        </w:rPr>
      </w:pPr>
    </w:p>
    <w:p w14:paraId="48CEF619" w14:textId="77777777" w:rsidR="00957630" w:rsidRDefault="00957630" w:rsidP="00957630">
      <w:pPr>
        <w:pStyle w:val="Paragrafoelenco"/>
        <w:numPr>
          <w:ilvl w:val="0"/>
          <w:numId w:val="19"/>
        </w:numPr>
        <w:spacing w:line="240" w:lineRule="auto"/>
        <w:rPr>
          <w:szCs w:val="24"/>
        </w:rPr>
      </w:pPr>
      <w:r>
        <w:rPr>
          <w:szCs w:val="24"/>
        </w:rPr>
        <w:t>Limitazione o sospensione di trasferte di lavoro tramite l’impiego di servizi di trasporto quali aerei, treni, navi o altri mezzi pubblici locali</w:t>
      </w:r>
    </w:p>
    <w:p w14:paraId="46C3F01A" w14:textId="77777777" w:rsidR="00957630" w:rsidRPr="00C33375" w:rsidRDefault="00957630" w:rsidP="00957630">
      <w:pPr>
        <w:pStyle w:val="Paragrafoelenco"/>
        <w:rPr>
          <w:szCs w:val="24"/>
        </w:rPr>
      </w:pPr>
    </w:p>
    <w:p w14:paraId="65DEF92C" w14:textId="77777777" w:rsidR="00957630" w:rsidRPr="0015520A" w:rsidRDefault="00957630" w:rsidP="00957630">
      <w:pPr>
        <w:pStyle w:val="Paragrafoelenco"/>
        <w:numPr>
          <w:ilvl w:val="0"/>
          <w:numId w:val="19"/>
        </w:numPr>
        <w:spacing w:line="240" w:lineRule="auto"/>
        <w:rPr>
          <w:color w:val="000000" w:themeColor="text1"/>
          <w:szCs w:val="24"/>
        </w:rPr>
      </w:pPr>
      <w:r w:rsidRPr="0015520A">
        <w:rPr>
          <w:color w:val="000000" w:themeColor="text1"/>
          <w:szCs w:val="24"/>
        </w:rPr>
        <w:lastRenderedPageBreak/>
        <w:t xml:space="preserve">Verifica, tramite autodichiarazione, che i lavoratori non sono entrati in contatto con persone e in luoghi a rischio nella vita </w:t>
      </w:r>
      <w:proofErr w:type="spellStart"/>
      <w:r w:rsidRPr="0015520A">
        <w:rPr>
          <w:color w:val="000000" w:themeColor="text1"/>
          <w:szCs w:val="24"/>
        </w:rPr>
        <w:t>extralavorativa</w:t>
      </w:r>
      <w:proofErr w:type="spellEnd"/>
      <w:r w:rsidRPr="0015520A">
        <w:rPr>
          <w:color w:val="000000" w:themeColor="text1"/>
          <w:szCs w:val="24"/>
        </w:rPr>
        <w:t xml:space="preserve">. </w:t>
      </w:r>
    </w:p>
    <w:p w14:paraId="360A041F" w14:textId="77777777" w:rsidR="00957630" w:rsidRPr="006C5009" w:rsidRDefault="00957630" w:rsidP="00957630">
      <w:pPr>
        <w:pStyle w:val="Paragrafoelenco"/>
        <w:spacing w:line="240" w:lineRule="auto"/>
        <w:rPr>
          <w:szCs w:val="24"/>
        </w:rPr>
      </w:pPr>
    </w:p>
    <w:p w14:paraId="394CEBC2" w14:textId="77777777" w:rsidR="00957630" w:rsidRDefault="00957630" w:rsidP="00957630">
      <w:pPr>
        <w:pStyle w:val="Paragrafoelenco"/>
        <w:numPr>
          <w:ilvl w:val="0"/>
          <w:numId w:val="19"/>
        </w:numPr>
        <w:spacing w:line="240" w:lineRule="auto"/>
        <w:rPr>
          <w:szCs w:val="24"/>
        </w:rPr>
      </w:pPr>
      <w:r>
        <w:rPr>
          <w:szCs w:val="24"/>
        </w:rPr>
        <w:t>Effettuazione di conferenze, laddove possibile, in video/audio conferenza in alternativa ai viaggi</w:t>
      </w:r>
    </w:p>
    <w:p w14:paraId="2F08A396" w14:textId="77777777" w:rsidR="00957630" w:rsidRDefault="00957630" w:rsidP="00957630">
      <w:pPr>
        <w:pStyle w:val="Paragrafoelenco"/>
      </w:pPr>
    </w:p>
    <w:p w14:paraId="7C2AA79C" w14:textId="77777777" w:rsidR="00957630" w:rsidRDefault="00957630" w:rsidP="00957630">
      <w:pPr>
        <w:pStyle w:val="Paragrafoelenco"/>
        <w:ind w:left="0"/>
      </w:pPr>
    </w:p>
    <w:p w14:paraId="0B6D10C0" w14:textId="77777777" w:rsidR="00957630" w:rsidRDefault="00957630" w:rsidP="00957630">
      <w:pPr>
        <w:pStyle w:val="Paragrafoelenco"/>
        <w:ind w:left="0"/>
      </w:pPr>
      <w:r>
        <w:t>Inoltre, si applicano le misure dello scenario seguente nella misura in cui, indipendentemente dalla situazione di diffusione geografica, insistano sull’azienda / Ente condizioni intrinseche e particolari che impongano uno scenario più restrittivo o qualora il Datore di Lavoro lo ritenga necessario.</w:t>
      </w:r>
    </w:p>
    <w:p w14:paraId="722839A3" w14:textId="77777777" w:rsidR="00957630" w:rsidRDefault="00957630" w:rsidP="00957630">
      <w:pPr>
        <w:pStyle w:val="Paragrafoelenco"/>
        <w:ind w:left="0"/>
      </w:pPr>
    </w:p>
    <w:p w14:paraId="5D23AE37" w14:textId="77777777" w:rsidR="00FD6170" w:rsidRPr="00FD6170" w:rsidRDefault="00FD6170" w:rsidP="00FD6170">
      <w:pPr>
        <w:pStyle w:val="Titolo2"/>
      </w:pPr>
      <w:bookmarkStart w:id="15" w:name="_Toc33399954"/>
      <w:bookmarkStart w:id="16" w:name="_Toc33622513"/>
      <w:r>
        <w:t>SCENARIO 2 – MEDIA PROBABILITA’ DI DIFFUSIONE DEL CONTAGIO</w:t>
      </w:r>
      <w:bookmarkEnd w:id="15"/>
      <w:bookmarkEnd w:id="16"/>
    </w:p>
    <w:p w14:paraId="7F477CE4" w14:textId="532460FE" w:rsidR="00957630" w:rsidRDefault="00957630" w:rsidP="00957630">
      <w:pPr>
        <w:pStyle w:val="Paragrafoelenco"/>
        <w:ind w:left="0"/>
      </w:pPr>
    </w:p>
    <w:p w14:paraId="4E6E658F" w14:textId="77777777" w:rsidR="00FD6170" w:rsidRDefault="00FD6170" w:rsidP="00FD6170">
      <w:pPr>
        <w:pStyle w:val="Paragrafoelenco"/>
        <w:ind w:left="0"/>
      </w:pPr>
      <w:r>
        <w:t>In tale scenario, ipoteticamente ascrivibile a zone nelle quali siano presenti, nella provincia, conclamati casi di contrazione della malattia o a tutti gli altri casi in cui si ritenga di definire “media” la probabilità di diffusione (in relazione allo stato dei fatti), il Datore di Lavoro ritiene, al minimo, di adottare le seguenti misure di prevenzione e protezione:</w:t>
      </w:r>
    </w:p>
    <w:p w14:paraId="7C3AFF61" w14:textId="7CFB882E" w:rsidR="00FD6170" w:rsidRDefault="00FD6170" w:rsidP="00FD6170">
      <w:pPr>
        <w:pStyle w:val="Paragrafoelenco"/>
        <w:numPr>
          <w:ilvl w:val="0"/>
          <w:numId w:val="19"/>
        </w:numPr>
      </w:pPr>
      <w:r>
        <w:t>Tutte le misure indicate per Scenario 1;</w:t>
      </w:r>
    </w:p>
    <w:p w14:paraId="7E6423AC" w14:textId="58A44C76" w:rsidR="00FD6170" w:rsidRDefault="00FD6170" w:rsidP="00FD6170">
      <w:pPr>
        <w:pStyle w:val="Paragrafoelenco"/>
        <w:numPr>
          <w:ilvl w:val="0"/>
          <w:numId w:val="19"/>
        </w:numPr>
      </w:pPr>
      <w:r>
        <w:t>Dotazione di dispenser distributori di igienizzante alcoolico per le mani agli ingressi aziendali, con cartello indicante la necessità di disinfezione delle mani all’ingresso presso la sede di lavoro (valido anche per l’ingresso di utenti esterni);</w:t>
      </w:r>
    </w:p>
    <w:p w14:paraId="62B96C00" w14:textId="32163F88" w:rsidR="00FD6170" w:rsidRDefault="00FD6170" w:rsidP="00FD6170">
      <w:pPr>
        <w:pStyle w:val="Paragrafoelenco"/>
        <w:numPr>
          <w:ilvl w:val="0"/>
          <w:numId w:val="19"/>
        </w:numPr>
      </w:pPr>
      <w:r>
        <w:t>Uso di guanti in lattice monouso da parte dei lavoratori che debbano interagire con materiali / prodotti da scaffale, permanentemente esposti alla clientela;</w:t>
      </w:r>
    </w:p>
    <w:p w14:paraId="7E713934" w14:textId="1A901721" w:rsidR="00FD6170" w:rsidRDefault="00FD6170" w:rsidP="00FD6170">
      <w:pPr>
        <w:pStyle w:val="Paragrafoelenco"/>
        <w:numPr>
          <w:ilvl w:val="0"/>
          <w:numId w:val="19"/>
        </w:numPr>
      </w:pPr>
      <w:r>
        <w:t>Una attenta e puntuale valutazione delle eventuali ulteriori azioni da mettere in atto per lavoratori appartenenti a fasce di popolazione sensibili rispetto al rischio (minori, lavoratori oltre i 60 anni, lavoratori con nota immunodeficienza o che la dichiarino per la prima volta, avvalorandola con atti). Rientrino nella categoria delle fasce sensibili anche le donne in stato di gravidanza, pur non essendoci ad oggi alcuna informazione di letteratura che indichi l’incidenza del virus sul feto (fonte: rivista medico scientifica inglese “The Lancet”);</w:t>
      </w:r>
    </w:p>
    <w:p w14:paraId="58AC6DBC" w14:textId="24D414D9" w:rsidR="00FD6170" w:rsidRDefault="00FD6170" w:rsidP="00FD6170">
      <w:pPr>
        <w:pStyle w:val="Paragrafoelenco"/>
        <w:numPr>
          <w:ilvl w:val="0"/>
          <w:numId w:val="19"/>
        </w:numPr>
      </w:pPr>
      <w:r>
        <w:t>Dotazione di disinfettanti per superfici a base alcoolica e panni di carta usa e getta, al minimo per le postazioni/uffici destinati ad accogliere utenti esterni;</w:t>
      </w:r>
    </w:p>
    <w:p w14:paraId="69FAAA39" w14:textId="773083B9" w:rsidR="00FD6170" w:rsidRDefault="00FD6170" w:rsidP="00FD6170">
      <w:pPr>
        <w:pStyle w:val="Paragrafoelenco"/>
        <w:numPr>
          <w:ilvl w:val="0"/>
          <w:numId w:val="19"/>
        </w:numPr>
      </w:pPr>
      <w:r>
        <w:t xml:space="preserve">Limitazione al minimo indispensabile di attività di front office nei confronti di utenti esterni: si preferiranno, ove possibile, gestioni telefoniche. Ove non possibile, saranno </w:t>
      </w:r>
      <w:r>
        <w:lastRenderedPageBreak/>
        <w:t xml:space="preserve">valutate opzioni di front office con predilezione delle postazioni munite di vetro di protezione. </w:t>
      </w:r>
    </w:p>
    <w:p w14:paraId="5061403F" w14:textId="77777777" w:rsidR="00FD6170" w:rsidRDefault="00FD6170" w:rsidP="00FD6170">
      <w:pPr>
        <w:pStyle w:val="Paragrafoelenco"/>
      </w:pPr>
    </w:p>
    <w:p w14:paraId="35A9CAB6" w14:textId="25D86D27" w:rsidR="00FD6170" w:rsidRDefault="00FD6170" w:rsidP="00FD6170">
      <w:pPr>
        <w:pStyle w:val="Paragrafoelenco"/>
        <w:ind w:left="0"/>
      </w:pPr>
      <w:r>
        <w:t>Inoltre, si applicano le misure dello scenario seguente nella misura in cui, indipendentemente dalla situazione di diffusione geografica, insistano sull’azienda / Ente condizioni intrinseche e particolari che impongano uno scenario più restrittivo o qualora il Datore di Lavoro lo ritenga necessario.</w:t>
      </w:r>
    </w:p>
    <w:p w14:paraId="7AE04516" w14:textId="08C7479E" w:rsidR="00FD6170" w:rsidRDefault="00FD6170" w:rsidP="00FD6170">
      <w:pPr>
        <w:pStyle w:val="Paragrafoelenco"/>
        <w:ind w:left="0"/>
      </w:pPr>
    </w:p>
    <w:p w14:paraId="7F308872" w14:textId="77777777" w:rsidR="00FD6170" w:rsidRPr="00FD6170" w:rsidRDefault="00FD6170" w:rsidP="00FD6170">
      <w:pPr>
        <w:pStyle w:val="Titolo2"/>
      </w:pPr>
      <w:bookmarkStart w:id="17" w:name="_Toc33399955"/>
      <w:bookmarkStart w:id="18" w:name="_Toc33622514"/>
      <w:r>
        <w:t>SCENARIO 3 – ELEVATA PROBABILITA’ DI DIFFUSIONE DEL CONTAGIO</w:t>
      </w:r>
      <w:bookmarkEnd w:id="17"/>
      <w:bookmarkEnd w:id="18"/>
    </w:p>
    <w:p w14:paraId="60133E28" w14:textId="23D5B32D" w:rsidR="00FD6170" w:rsidRDefault="00FD6170" w:rsidP="00FD6170">
      <w:pPr>
        <w:pStyle w:val="Paragrafoelenco"/>
        <w:ind w:left="0"/>
      </w:pPr>
    </w:p>
    <w:p w14:paraId="040C6AD7" w14:textId="77777777" w:rsidR="00FD6170" w:rsidRDefault="00FD6170" w:rsidP="00FD6170">
      <w:pPr>
        <w:pStyle w:val="Paragrafoelenco"/>
        <w:ind w:left="0"/>
      </w:pPr>
      <w:r>
        <w:t>In tale scenario, ipoteticamente ascrivibile a zone nelle quali siano presenti, nelle limitrofe città, conclamati casi di contrazione della malattia o a tutti gli altri casi in cui si ritenga di definire “elevata” la probabilità di diffusione (in relazione allo stato dei fatti), il Datore di Lavoro ritiene, al minimo, di adottare le seguenti misure di prevenzione e protezione:</w:t>
      </w:r>
    </w:p>
    <w:p w14:paraId="6B6B6B08" w14:textId="56CC8297" w:rsidR="00FD6170" w:rsidRDefault="00FD6170" w:rsidP="00FD6170">
      <w:pPr>
        <w:pStyle w:val="Paragrafoelenco"/>
        <w:numPr>
          <w:ilvl w:val="0"/>
          <w:numId w:val="19"/>
        </w:numPr>
      </w:pPr>
      <w:r>
        <w:t>Tutte le misure indicate per Scenario 2;</w:t>
      </w:r>
    </w:p>
    <w:p w14:paraId="12F60333" w14:textId="7EBAC566" w:rsidR="00FD6170" w:rsidRDefault="00FD6170" w:rsidP="00FD6170">
      <w:pPr>
        <w:pStyle w:val="Paragrafoelenco"/>
        <w:numPr>
          <w:ilvl w:val="0"/>
          <w:numId w:val="19"/>
        </w:numPr>
      </w:pPr>
      <w:r>
        <w:t>Predisposizione di cestini dedicati per la raccolta di fazzoletti usa e getta ed altri similari utilizzati per l’espulsione di liquidi biologici (soffi nasali, saliva ecc.), da smaltirsi poi alla stregua di rifiuti biologici;</w:t>
      </w:r>
    </w:p>
    <w:p w14:paraId="02E58795" w14:textId="5E33E57F" w:rsidR="00FD6170" w:rsidRDefault="00FD6170" w:rsidP="00FD6170">
      <w:pPr>
        <w:pStyle w:val="Paragrafoelenco"/>
        <w:numPr>
          <w:ilvl w:val="0"/>
          <w:numId w:val="19"/>
        </w:numPr>
      </w:pPr>
      <w:r>
        <w:t xml:space="preserve">Accurata valutazione di concessione di modalità di lavoro quali smart </w:t>
      </w:r>
      <w:proofErr w:type="spellStart"/>
      <w:r>
        <w:t>working</w:t>
      </w:r>
      <w:proofErr w:type="spellEnd"/>
      <w:r>
        <w:t>, telelavoro ecc., acquisito il parere del consulente del lavoro per le dinamiche contrattuali e salariali, se non già definite in appositi decreti nazionali;</w:t>
      </w:r>
    </w:p>
    <w:p w14:paraId="3A8F209E" w14:textId="1AE50976" w:rsidR="00FD6170" w:rsidRDefault="00FD6170" w:rsidP="00FD6170">
      <w:pPr>
        <w:pStyle w:val="Paragrafoelenco"/>
        <w:numPr>
          <w:ilvl w:val="0"/>
          <w:numId w:val="19"/>
        </w:numPr>
      </w:pPr>
      <w:r>
        <w:t xml:space="preserve">Fornitura, ai soli lavoratori interessati ad attività di front-office, di maschere facciali filtranti di categoria FFP2 o FFP3, marchiata EN 149. Per l’uso di tali maschere, si consegnerà ad ogni lavoratore interessato, unitamente alla maschera, </w:t>
      </w:r>
      <w:r w:rsidR="00AB31F0">
        <w:t>una</w:t>
      </w:r>
      <w:r>
        <w:t xml:space="preserve"> nota informativa che il lavoratore tratterrà in copia lasciando all’azienda l’originale sottoscritto.</w:t>
      </w:r>
    </w:p>
    <w:p w14:paraId="1FE31DCD" w14:textId="5330902A" w:rsidR="00FD6170" w:rsidRDefault="00FD6170" w:rsidP="00FD6170">
      <w:pPr>
        <w:pStyle w:val="Paragrafoelenco"/>
        <w:numPr>
          <w:ilvl w:val="0"/>
          <w:numId w:val="19"/>
        </w:numPr>
      </w:pPr>
      <w:r>
        <w:t>Messa a disposizione di mascherine monouso di tipo chirurgico (ovvero prive di filtro) per tutti gli accessi esterni, mediante predisposizione di un dispenser agli ingressi delle sedi di lavoro.</w:t>
      </w:r>
    </w:p>
    <w:p w14:paraId="66FB0821" w14:textId="77777777" w:rsidR="00FD6170" w:rsidRDefault="00FD6170" w:rsidP="00FD6170">
      <w:pPr>
        <w:pStyle w:val="Paragrafoelenco"/>
      </w:pPr>
    </w:p>
    <w:p w14:paraId="58477C6B" w14:textId="16001619" w:rsidR="00FD6170" w:rsidRDefault="00FD6170" w:rsidP="00FD6170">
      <w:pPr>
        <w:pStyle w:val="Paragrafoelenco"/>
        <w:ind w:left="0"/>
      </w:pPr>
      <w:r>
        <w:t>Inoltre, si applicano le misure dello scenario seguente nella misura in cui, indipendentemente dalla situazione di diffusione geografica, insistano sull’azienda / Ente condizioni intrinseche e particolari che impongano uno scenario più restrittivo o qualora il Datore di Lavoro lo ritenga necessario.</w:t>
      </w:r>
    </w:p>
    <w:p w14:paraId="64448E21" w14:textId="77777777" w:rsidR="00FD6170" w:rsidRPr="00FD6170" w:rsidRDefault="00FD6170" w:rsidP="00FD6170">
      <w:pPr>
        <w:pStyle w:val="Titolo2"/>
      </w:pPr>
      <w:bookmarkStart w:id="19" w:name="_Toc33399956"/>
      <w:bookmarkStart w:id="20" w:name="_Toc33622515"/>
      <w:r>
        <w:lastRenderedPageBreak/>
        <w:t>SCENARIO 4 – MOLTO ELEVATA PROBABILITA’ DI DIFFUSIONE DEL CONTAGIO</w:t>
      </w:r>
      <w:bookmarkEnd w:id="19"/>
      <w:bookmarkEnd w:id="20"/>
    </w:p>
    <w:p w14:paraId="1C5C6B64" w14:textId="5772A37C" w:rsidR="00FD6170" w:rsidRDefault="00FD6170" w:rsidP="00FD6170">
      <w:pPr>
        <w:pStyle w:val="Paragrafoelenco"/>
        <w:ind w:left="0"/>
      </w:pPr>
    </w:p>
    <w:p w14:paraId="42169B8C" w14:textId="77777777" w:rsidR="00FD6170" w:rsidRDefault="00FD6170" w:rsidP="00FD6170">
      <w:r>
        <w:t xml:space="preserve">In tale scenario, ipoteticamente ascrivibile a zone nelle quali siano presenti, nella medesima città della sede di lavoro, conclamati casi di contrazione della malattia o a tutti gli altri casi in cui si ritenga di definire “molto elevata” la probabilità di diffusione (in relazione allo stato dei fatti), il Datore di Lavoro ritiene, </w:t>
      </w:r>
      <w:r>
        <w:rPr>
          <w:u w:val="single"/>
        </w:rPr>
        <w:t>al minimo</w:t>
      </w:r>
      <w:r>
        <w:t>, di adottare le seguenti misure di prevenzione e protezione:</w:t>
      </w:r>
    </w:p>
    <w:p w14:paraId="785A0F17" w14:textId="557E7B27" w:rsidR="00FD6170" w:rsidRDefault="00FD6170" w:rsidP="00FD6170">
      <w:pPr>
        <w:pStyle w:val="Paragrafoelenco"/>
        <w:numPr>
          <w:ilvl w:val="0"/>
          <w:numId w:val="19"/>
        </w:numPr>
      </w:pPr>
      <w:r>
        <w:t>Tutte le misure indicate per Scenario 3;</w:t>
      </w:r>
    </w:p>
    <w:p w14:paraId="3201DF44" w14:textId="1DE4B847" w:rsidR="00FD6170" w:rsidRDefault="00FD6170" w:rsidP="00FD6170">
      <w:pPr>
        <w:pStyle w:val="Paragrafoelenco"/>
        <w:numPr>
          <w:ilvl w:val="0"/>
          <w:numId w:val="19"/>
        </w:numPr>
      </w:pPr>
      <w:r>
        <w:t>Dotazione di mascherine come descritte in Scenario 3, con le modalità definite in Scenario 3, per tutti i lavoratori;</w:t>
      </w:r>
    </w:p>
    <w:p w14:paraId="0CDEFB90" w14:textId="7F3E06C0" w:rsidR="00FD6170" w:rsidRDefault="00FD6170" w:rsidP="00FD6170">
      <w:pPr>
        <w:pStyle w:val="Paragrafoelenco"/>
        <w:numPr>
          <w:ilvl w:val="0"/>
          <w:numId w:val="19"/>
        </w:numPr>
      </w:pPr>
      <w:r>
        <w:t>Valutazione della possibilità di sospensione dell’attività, nei limiti di legge e fatto salvo la libera iniziativa imprenditoriale nel caso privato e la esecuzione di servizi essenziali e di pubblica utilità nel caso pubblico e privato.</w:t>
      </w:r>
    </w:p>
    <w:p w14:paraId="63F6B731" w14:textId="03BE0479" w:rsidR="00FD6170" w:rsidRDefault="00FD6170" w:rsidP="00FD6170">
      <w:pPr>
        <w:pStyle w:val="Paragrafoelenco"/>
        <w:ind w:left="0"/>
      </w:pPr>
    </w:p>
    <w:sectPr w:rsidR="00FD6170" w:rsidSect="008B7E98">
      <w:endnotePr>
        <w:numFmt w:val="decimal"/>
      </w:endnotePr>
      <w:pgSz w:w="11907" w:h="16840"/>
      <w:pgMar w:top="1394" w:right="1418" w:bottom="1418" w:left="1418" w:header="720" w:footer="41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545AEE" w14:textId="77777777" w:rsidR="006377DC" w:rsidRDefault="006377DC" w:rsidP="0045044A">
      <w:pPr>
        <w:spacing w:line="240" w:lineRule="auto"/>
      </w:pPr>
      <w:r>
        <w:separator/>
      </w:r>
    </w:p>
  </w:endnote>
  <w:endnote w:type="continuationSeparator" w:id="0">
    <w:p w14:paraId="5394D042" w14:textId="77777777" w:rsidR="006377DC" w:rsidRDefault="006377DC" w:rsidP="0045044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tarSymbol">
    <w:altName w:val="Arial Unicode MS"/>
    <w:charset w:val="80"/>
    <w:family w:val="auto"/>
    <w:pitch w:val="default"/>
    <w:sig w:usb0="00000001" w:usb1="08070000" w:usb2="00000010" w:usb3="00000000" w:csb0="00020000"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okmarkStart w:id="2" w:name="_Hlk30165413" w:displacedByCustomXml="next"/>
  <w:bookmarkStart w:id="3" w:name="_Hlk30165334" w:displacedByCustomXml="next"/>
  <w:bookmarkStart w:id="4" w:name="_Hlk30165297" w:displacedByCustomXml="next"/>
  <w:sdt>
    <w:sdtPr>
      <w:rPr>
        <w:b/>
        <w:sz w:val="16"/>
        <w:szCs w:val="16"/>
        <w:highlight w:val="yellow"/>
      </w:rPr>
      <w:alias w:val="Società"/>
      <w:id w:val="-1722740180"/>
      <w:placeholder>
        <w:docPart w:val="63A40EF8E3274C04A3D11C1EC30020F6"/>
      </w:placeholder>
      <w:dataBinding w:prefixMappings="xmlns:ns0='http://schemas.openxmlformats.org/officeDocument/2006/extended-properties' " w:xpath="/ns0:Properties[1]/ns0:Company[1]" w:storeItemID="{6668398D-A668-4E3E-A5EB-62B293D839F1}"/>
      <w:text/>
    </w:sdtPr>
    <w:sdtEndPr/>
    <w:sdtContent>
      <w:p w14:paraId="1B073DC8" w14:textId="5F4E23E9" w:rsidR="00F33A16" w:rsidRPr="0013527E" w:rsidRDefault="00F33A16" w:rsidP="00F33A16">
        <w:pPr>
          <w:spacing w:line="240" w:lineRule="auto"/>
          <w:jc w:val="center"/>
          <w:rPr>
            <w:sz w:val="16"/>
            <w:szCs w:val="16"/>
            <w:highlight w:val="yellow"/>
          </w:rPr>
        </w:pPr>
        <w:r w:rsidRPr="0013527E">
          <w:rPr>
            <w:b/>
            <w:sz w:val="16"/>
            <w:szCs w:val="16"/>
            <w:highlight w:val="yellow"/>
          </w:rPr>
          <w:t>Ditta</w:t>
        </w:r>
      </w:p>
    </w:sdtContent>
  </w:sdt>
  <w:sdt>
    <w:sdtPr>
      <w:rPr>
        <w:color w:val="808080"/>
        <w:sz w:val="16"/>
        <w:szCs w:val="16"/>
        <w:highlight w:val="yellow"/>
      </w:rPr>
      <w:alias w:val="Indirizzo società"/>
      <w:id w:val="2128728446"/>
      <w:placeholder>
        <w:docPart w:val="1C6DCE4646DE44C89074E86A7173D47B"/>
      </w:placeholder>
      <w:showingPlcHdr/>
      <w:dataBinding w:prefixMappings="xmlns:ns0='http://schemas.microsoft.com/office/2006/coverPageProps' " w:xpath="/ns0:CoverPageProperties[1]/ns0:CompanyAddress[1]" w:storeItemID="{55AF091B-3C7A-41E3-B477-F2FDAA23CFDA}"/>
      <w:text/>
    </w:sdtPr>
    <w:sdtEndPr/>
    <w:sdtContent>
      <w:p w14:paraId="7FD9EE4E" w14:textId="77777777" w:rsidR="00F33A16" w:rsidRPr="00A0624E" w:rsidRDefault="00F33A16" w:rsidP="00F33A16">
        <w:pPr>
          <w:pStyle w:val="Pidipagina"/>
          <w:spacing w:line="240" w:lineRule="auto"/>
          <w:jc w:val="center"/>
          <w:rPr>
            <w:sz w:val="16"/>
            <w:szCs w:val="16"/>
          </w:rPr>
        </w:pPr>
        <w:r w:rsidRPr="0013527E">
          <w:rPr>
            <w:rStyle w:val="Testosegnaposto"/>
            <w:sz w:val="16"/>
            <w:szCs w:val="16"/>
            <w:highlight w:val="yellow"/>
          </w:rPr>
          <w:t>[Indirizzo società]</w:t>
        </w:r>
      </w:p>
    </w:sdtContent>
  </w:sdt>
  <w:bookmarkEnd w:id="3"/>
  <w:bookmarkEnd w:id="2"/>
  <w:p w14:paraId="66981F91" w14:textId="4FE712BB" w:rsidR="00F33A16" w:rsidRPr="00A0624E" w:rsidRDefault="00F33A16" w:rsidP="00F33A16">
    <w:pPr>
      <w:pStyle w:val="Pidipagina"/>
      <w:spacing w:line="240" w:lineRule="auto"/>
      <w:jc w:val="center"/>
      <w:rPr>
        <w:sz w:val="16"/>
        <w:szCs w:val="16"/>
      </w:rPr>
    </w:pPr>
    <w:r w:rsidRPr="00F33A16">
      <w:rPr>
        <w:sz w:val="16"/>
        <w:szCs w:val="16"/>
      </w:rPr>
      <w:t xml:space="preserve">VALUTAZIONE DEI RISCHI </w:t>
    </w:r>
  </w:p>
  <w:bookmarkEnd w:id="4"/>
  <w:p w14:paraId="534657F3" w14:textId="0B2DC4D4" w:rsidR="00F33A16" w:rsidRDefault="00F33A16" w:rsidP="00F33A16">
    <w:pPr>
      <w:pStyle w:val="Pidipagina"/>
      <w:jc w:val="right"/>
      <w:rPr>
        <w:sz w:val="16"/>
        <w:szCs w:val="16"/>
      </w:rPr>
    </w:pPr>
    <w:r w:rsidRPr="0010546F">
      <w:rPr>
        <w:sz w:val="16"/>
        <w:szCs w:val="16"/>
      </w:rPr>
      <w:t xml:space="preserve">Pagina </w:t>
    </w:r>
    <w:r w:rsidRPr="0010546F">
      <w:rPr>
        <w:sz w:val="16"/>
        <w:szCs w:val="16"/>
      </w:rPr>
      <w:fldChar w:fldCharType="begin"/>
    </w:r>
    <w:r w:rsidRPr="0010546F">
      <w:rPr>
        <w:sz w:val="16"/>
        <w:szCs w:val="16"/>
      </w:rPr>
      <w:instrText xml:space="preserve"> PAGE   \* MERGEFORMAT </w:instrText>
    </w:r>
    <w:r w:rsidRPr="0010546F">
      <w:rPr>
        <w:sz w:val="16"/>
        <w:szCs w:val="16"/>
      </w:rPr>
      <w:fldChar w:fldCharType="separate"/>
    </w:r>
    <w:r w:rsidR="00F4396D">
      <w:rPr>
        <w:noProof/>
        <w:sz w:val="16"/>
        <w:szCs w:val="16"/>
      </w:rPr>
      <w:t>4</w:t>
    </w:r>
    <w:r w:rsidRPr="0010546F">
      <w:rPr>
        <w:sz w:val="16"/>
        <w:szCs w:val="16"/>
      </w:rPr>
      <w:fldChar w:fldCharType="end"/>
    </w:r>
    <w:r w:rsidRPr="0010546F">
      <w:rPr>
        <w:sz w:val="16"/>
        <w:szCs w:val="16"/>
      </w:rPr>
      <w:t xml:space="preserve"> di </w:t>
    </w:r>
    <w:r w:rsidRPr="00F33A16">
      <w:rPr>
        <w:sz w:val="16"/>
        <w:szCs w:val="16"/>
      </w:rPr>
      <w:fldChar w:fldCharType="begin"/>
    </w:r>
    <w:r w:rsidRPr="00F33A16">
      <w:rPr>
        <w:sz w:val="16"/>
        <w:szCs w:val="16"/>
      </w:rPr>
      <w:instrText xml:space="preserve"> NUMPAGES   \* MERGEFORMAT </w:instrText>
    </w:r>
    <w:r w:rsidRPr="00F33A16">
      <w:rPr>
        <w:sz w:val="16"/>
        <w:szCs w:val="16"/>
      </w:rPr>
      <w:fldChar w:fldCharType="separate"/>
    </w:r>
    <w:r w:rsidR="00F4396D">
      <w:rPr>
        <w:noProof/>
        <w:sz w:val="16"/>
        <w:szCs w:val="16"/>
      </w:rPr>
      <w:t>4</w:t>
    </w:r>
    <w:r w:rsidRPr="00F33A16">
      <w:rPr>
        <w:noProof/>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11C7E0" w14:textId="77777777" w:rsidR="006377DC" w:rsidRDefault="006377DC" w:rsidP="0045044A">
      <w:pPr>
        <w:spacing w:line="240" w:lineRule="auto"/>
      </w:pPr>
      <w:r>
        <w:separator/>
      </w:r>
    </w:p>
  </w:footnote>
  <w:footnote w:type="continuationSeparator" w:id="0">
    <w:p w14:paraId="4A80C700" w14:textId="77777777" w:rsidR="006377DC" w:rsidRDefault="006377DC" w:rsidP="0045044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337D78" w14:textId="77777777" w:rsidR="0077652F" w:rsidRDefault="004F50D3" w:rsidP="00A3643E">
    <w:pPr>
      <w:pStyle w:val="Intestazione"/>
      <w:rPr>
        <w:rStyle w:val="Numeropagina"/>
      </w:rPr>
    </w:pPr>
    <w:r>
      <w:rPr>
        <w:rStyle w:val="Numeropagina"/>
      </w:rPr>
      <w:fldChar w:fldCharType="begin"/>
    </w:r>
    <w:r w:rsidR="0077652F">
      <w:rPr>
        <w:rStyle w:val="Numeropagina"/>
      </w:rPr>
      <w:instrText xml:space="preserve">PAGE  </w:instrText>
    </w:r>
    <w:r>
      <w:rPr>
        <w:rStyle w:val="Numeropagina"/>
      </w:rPr>
      <w:fldChar w:fldCharType="end"/>
    </w:r>
  </w:p>
  <w:p w14:paraId="53615150" w14:textId="77777777" w:rsidR="0077652F" w:rsidRDefault="0077652F" w:rsidP="00A3643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881EEF"/>
    <w:multiLevelType w:val="hybridMultilevel"/>
    <w:tmpl w:val="C8D07FE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0F44679"/>
    <w:multiLevelType w:val="singleLevel"/>
    <w:tmpl w:val="8FE010BC"/>
    <w:lvl w:ilvl="0">
      <w:start w:val="1"/>
      <w:numFmt w:val="decimal"/>
      <w:lvlText w:val="%1."/>
      <w:lvlJc w:val="left"/>
      <w:pPr>
        <w:tabs>
          <w:tab w:val="num" w:pos="360"/>
        </w:tabs>
        <w:ind w:left="360" w:hanging="360"/>
      </w:pPr>
      <w:rPr>
        <w:rFonts w:hint="default"/>
      </w:rPr>
    </w:lvl>
  </w:abstractNum>
  <w:abstractNum w:abstractNumId="3" w15:restartNumberingAfterBreak="0">
    <w:nsid w:val="01B11672"/>
    <w:multiLevelType w:val="hybridMultilevel"/>
    <w:tmpl w:val="B6A2D6D8"/>
    <w:lvl w:ilvl="0" w:tplc="8F0A0FE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2DC6E3A"/>
    <w:multiLevelType w:val="multilevel"/>
    <w:tmpl w:val="CFEE912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42937C5"/>
    <w:multiLevelType w:val="hybridMultilevel"/>
    <w:tmpl w:val="DCB46C9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0D496A0B"/>
    <w:multiLevelType w:val="singleLevel"/>
    <w:tmpl w:val="8654E4BE"/>
    <w:lvl w:ilvl="0">
      <w:start w:val="1"/>
      <w:numFmt w:val="lowerLetter"/>
      <w:lvlText w:val="%1."/>
      <w:lvlJc w:val="left"/>
      <w:pPr>
        <w:tabs>
          <w:tab w:val="num" w:pos="360"/>
        </w:tabs>
        <w:ind w:left="360" w:hanging="360"/>
      </w:pPr>
      <w:rPr>
        <w:rFonts w:hint="default"/>
      </w:rPr>
    </w:lvl>
  </w:abstractNum>
  <w:abstractNum w:abstractNumId="7" w15:restartNumberingAfterBreak="0">
    <w:nsid w:val="0DDC691B"/>
    <w:multiLevelType w:val="hybridMultilevel"/>
    <w:tmpl w:val="91DE5990"/>
    <w:lvl w:ilvl="0" w:tplc="8F0A0FE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2102F26"/>
    <w:multiLevelType w:val="multilevel"/>
    <w:tmpl w:val="CFEE912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3426F83"/>
    <w:multiLevelType w:val="hybridMultilevel"/>
    <w:tmpl w:val="9A2E6710"/>
    <w:lvl w:ilvl="0" w:tplc="714284BE">
      <w:numFmt w:val="bullet"/>
      <w:lvlText w:val=""/>
      <w:lvlJc w:val="left"/>
      <w:pPr>
        <w:ind w:left="1068" w:hanging="708"/>
      </w:pPr>
      <w:rPr>
        <w:rFonts w:ascii="Symbol" w:eastAsia="Times New Roman"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D36564F"/>
    <w:multiLevelType w:val="hybridMultilevel"/>
    <w:tmpl w:val="CEB485F6"/>
    <w:lvl w:ilvl="0" w:tplc="714284BE">
      <w:numFmt w:val="bullet"/>
      <w:lvlText w:val=""/>
      <w:lvlJc w:val="left"/>
      <w:pPr>
        <w:ind w:left="1068" w:hanging="708"/>
      </w:pPr>
      <w:rPr>
        <w:rFonts w:ascii="Symbol" w:eastAsia="Times New Roman"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35A6080"/>
    <w:multiLevelType w:val="singleLevel"/>
    <w:tmpl w:val="9056B31C"/>
    <w:lvl w:ilvl="0">
      <w:start w:val="1"/>
      <w:numFmt w:val="lowerLetter"/>
      <w:lvlText w:val="%1)"/>
      <w:lvlJc w:val="left"/>
      <w:pPr>
        <w:tabs>
          <w:tab w:val="num" w:pos="360"/>
        </w:tabs>
        <w:ind w:left="360" w:hanging="360"/>
      </w:pPr>
      <w:rPr>
        <w:rFonts w:hint="default"/>
      </w:rPr>
    </w:lvl>
  </w:abstractNum>
  <w:abstractNum w:abstractNumId="12" w15:restartNumberingAfterBreak="0">
    <w:nsid w:val="2A134681"/>
    <w:multiLevelType w:val="multilevel"/>
    <w:tmpl w:val="9D24ECC0"/>
    <w:lvl w:ilvl="0">
      <w:start w:val="1"/>
      <w:numFmt w:val="decimal"/>
      <w:pStyle w:val="TitolivalmansioneA"/>
      <w:lvlText w:val="%1."/>
      <w:lvlJc w:val="left"/>
      <w:pPr>
        <w:ind w:left="360" w:hanging="360"/>
      </w:pPr>
    </w:lvl>
    <w:lvl w:ilvl="1">
      <w:start w:val="1"/>
      <w:numFmt w:val="decimal"/>
      <w:pStyle w:val="TitolivalmansioneA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A9B2EAE"/>
    <w:multiLevelType w:val="hybridMultilevel"/>
    <w:tmpl w:val="F8EC3EE8"/>
    <w:lvl w:ilvl="0" w:tplc="FD9016EE">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4" w15:restartNumberingAfterBreak="0">
    <w:nsid w:val="2D1A7E16"/>
    <w:multiLevelType w:val="hybridMultilevel"/>
    <w:tmpl w:val="D8A6EDBA"/>
    <w:lvl w:ilvl="0" w:tplc="D18CA36E">
      <w:numFmt w:val="bullet"/>
      <w:lvlText w:val="•"/>
      <w:lvlJc w:val="left"/>
      <w:pPr>
        <w:ind w:left="1068" w:hanging="708"/>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03E7DCC"/>
    <w:multiLevelType w:val="singleLevel"/>
    <w:tmpl w:val="96CCBAB8"/>
    <w:lvl w:ilvl="0">
      <w:start w:val="1"/>
      <w:numFmt w:val="lowerLetter"/>
      <w:lvlText w:val="%1)"/>
      <w:lvlJc w:val="left"/>
      <w:pPr>
        <w:tabs>
          <w:tab w:val="num" w:pos="360"/>
        </w:tabs>
        <w:ind w:left="360" w:hanging="360"/>
      </w:pPr>
      <w:rPr>
        <w:rFonts w:hint="default"/>
      </w:rPr>
    </w:lvl>
  </w:abstractNum>
  <w:abstractNum w:abstractNumId="16" w15:restartNumberingAfterBreak="0">
    <w:nsid w:val="3AE77A4F"/>
    <w:multiLevelType w:val="hybridMultilevel"/>
    <w:tmpl w:val="5D90CA96"/>
    <w:lvl w:ilvl="0" w:tplc="1C80DF70">
      <w:start w:val="1"/>
      <w:numFmt w:val="decimal"/>
      <w:pStyle w:val="Titolo1valmans"/>
      <w:lvlText w:val="Attività %1 "/>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778168C"/>
    <w:multiLevelType w:val="hybridMultilevel"/>
    <w:tmpl w:val="6B9234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4B8D2FA6"/>
    <w:multiLevelType w:val="hybridMultilevel"/>
    <w:tmpl w:val="B3A8E9C0"/>
    <w:lvl w:ilvl="0" w:tplc="65C49A4A">
      <w:start w:val="3"/>
      <w:numFmt w:val="lowerLetter"/>
      <w:lvlText w:val="%1)"/>
      <w:lvlJc w:val="left"/>
      <w:pPr>
        <w:ind w:left="1440" w:hanging="360"/>
      </w:pPr>
      <w:rPr>
        <w:rFonts w:hint="default"/>
      </w:r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19" w15:restartNumberingAfterBreak="0">
    <w:nsid w:val="50162547"/>
    <w:multiLevelType w:val="hybridMultilevel"/>
    <w:tmpl w:val="E580E5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49937CF"/>
    <w:multiLevelType w:val="hybridMultilevel"/>
    <w:tmpl w:val="9182C8E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9D87185"/>
    <w:multiLevelType w:val="multilevel"/>
    <w:tmpl w:val="3EA49248"/>
    <w:lvl w:ilvl="0">
      <w:start w:val="1"/>
      <w:numFmt w:val="decimal"/>
      <w:pStyle w:val="Titolivalmansione"/>
      <w:lvlText w:val="Attività %1 "/>
      <w:lvlJc w:val="left"/>
      <w:pPr>
        <w:ind w:left="0" w:firstLine="0"/>
      </w:pPr>
      <w:rPr>
        <w:rFonts w:hint="default"/>
      </w:rPr>
    </w:lvl>
    <w:lvl w:ilvl="1">
      <w:start w:val="1"/>
      <w:numFmt w:val="decimal"/>
      <w:pStyle w:val="Titolivalmansione2"/>
      <w:lvlText w:val="Attività %1.%2"/>
      <w:lvlJc w:val="left"/>
      <w:pPr>
        <w:ind w:left="0" w:firstLine="0"/>
      </w:pPr>
      <w:rPr>
        <w:rFonts w:hint="default"/>
      </w:rPr>
    </w:lvl>
    <w:lvl w:ilvl="2">
      <w:start w:val="1"/>
      <w:numFmt w:val="lowerRoman"/>
      <w:lvlText w:val="%3."/>
      <w:lvlJc w:val="righ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righ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right"/>
      <w:pPr>
        <w:ind w:left="0" w:firstLine="0"/>
      </w:pPr>
      <w:rPr>
        <w:rFonts w:hint="default"/>
      </w:rPr>
    </w:lvl>
  </w:abstractNum>
  <w:abstractNum w:abstractNumId="22" w15:restartNumberingAfterBreak="0">
    <w:nsid w:val="63404CC9"/>
    <w:multiLevelType w:val="singleLevel"/>
    <w:tmpl w:val="14C404DC"/>
    <w:lvl w:ilvl="0">
      <w:start w:val="1"/>
      <w:numFmt w:val="upperLetter"/>
      <w:lvlText w:val="%1."/>
      <w:lvlJc w:val="left"/>
      <w:pPr>
        <w:tabs>
          <w:tab w:val="num" w:pos="360"/>
        </w:tabs>
        <w:ind w:left="360" w:hanging="360"/>
      </w:pPr>
      <w:rPr>
        <w:rFonts w:hint="default"/>
      </w:rPr>
    </w:lvl>
  </w:abstractNum>
  <w:abstractNum w:abstractNumId="23" w15:restartNumberingAfterBreak="0">
    <w:nsid w:val="660A60A9"/>
    <w:multiLevelType w:val="hybridMultilevel"/>
    <w:tmpl w:val="FBEE9C7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7015086"/>
    <w:multiLevelType w:val="hybridMultilevel"/>
    <w:tmpl w:val="E796F55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67403D0F"/>
    <w:multiLevelType w:val="singleLevel"/>
    <w:tmpl w:val="8FE010BC"/>
    <w:lvl w:ilvl="0">
      <w:start w:val="1"/>
      <w:numFmt w:val="decimal"/>
      <w:lvlText w:val="%1."/>
      <w:lvlJc w:val="left"/>
      <w:pPr>
        <w:tabs>
          <w:tab w:val="num" w:pos="360"/>
        </w:tabs>
        <w:ind w:left="360" w:hanging="360"/>
      </w:pPr>
      <w:rPr>
        <w:rFonts w:hint="default"/>
      </w:rPr>
    </w:lvl>
  </w:abstractNum>
  <w:abstractNum w:abstractNumId="26" w15:restartNumberingAfterBreak="0">
    <w:nsid w:val="6C443F1B"/>
    <w:multiLevelType w:val="hybridMultilevel"/>
    <w:tmpl w:val="4E486DCC"/>
    <w:lvl w:ilvl="0" w:tplc="D18CA36E">
      <w:numFmt w:val="bullet"/>
      <w:lvlText w:val="•"/>
      <w:lvlJc w:val="left"/>
      <w:pPr>
        <w:ind w:left="1068" w:hanging="708"/>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6E8355D3"/>
    <w:multiLevelType w:val="hybridMultilevel"/>
    <w:tmpl w:val="8542C02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6F2228F7"/>
    <w:multiLevelType w:val="hybridMultilevel"/>
    <w:tmpl w:val="6AD024C2"/>
    <w:lvl w:ilvl="0" w:tplc="8F0A0FE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73555456"/>
    <w:multiLevelType w:val="hybridMultilevel"/>
    <w:tmpl w:val="DF50BF06"/>
    <w:lvl w:ilvl="0" w:tplc="FC560F5E">
      <w:start w:val="1"/>
      <w:numFmt w:val="lowerLetter"/>
      <w:lvlText w:val="%1)"/>
      <w:lvlJc w:val="left"/>
      <w:pPr>
        <w:ind w:left="1440" w:hanging="360"/>
      </w:pPr>
      <w:rPr>
        <w:rFonts w:hint="default"/>
      </w:r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num w:numId="1">
    <w:abstractNumId w:val="21"/>
  </w:num>
  <w:num w:numId="2">
    <w:abstractNumId w:val="16"/>
  </w:num>
  <w:num w:numId="3">
    <w:abstractNumId w:val="12"/>
  </w:num>
  <w:num w:numId="4">
    <w:abstractNumId w:val="0"/>
    <w:lvlOverride w:ilvl="0">
      <w:lvl w:ilvl="0">
        <w:start w:val="1"/>
        <w:numFmt w:val="bullet"/>
        <w:lvlText w:val=""/>
        <w:legacy w:legacy="1" w:legacySpace="0" w:legacyIndent="283"/>
        <w:lvlJc w:val="left"/>
        <w:pPr>
          <w:ind w:left="1417" w:hanging="283"/>
        </w:pPr>
        <w:rPr>
          <w:rFonts w:ascii="Symbol" w:hAnsi="Symbol" w:hint="default"/>
        </w:rPr>
      </w:lvl>
    </w:lvlOverride>
  </w:num>
  <w:num w:numId="5">
    <w:abstractNumId w:val="2"/>
  </w:num>
  <w:num w:numId="6">
    <w:abstractNumId w:val="15"/>
  </w:num>
  <w:num w:numId="7">
    <w:abstractNumId w:val="22"/>
  </w:num>
  <w:num w:numId="8">
    <w:abstractNumId w:val="25"/>
  </w:num>
  <w:num w:numId="9">
    <w:abstractNumId w:val="11"/>
  </w:num>
  <w:num w:numId="10">
    <w:abstractNumId w:val="20"/>
  </w:num>
  <w:num w:numId="11">
    <w:abstractNumId w:val="24"/>
  </w:num>
  <w:num w:numId="12">
    <w:abstractNumId w:val="6"/>
  </w:num>
  <w:num w:numId="13">
    <w:abstractNumId w:val="27"/>
  </w:num>
  <w:num w:numId="14">
    <w:abstractNumId w:val="13"/>
  </w:num>
  <w:num w:numId="15">
    <w:abstractNumId w:val="18"/>
  </w:num>
  <w:num w:numId="16">
    <w:abstractNumId w:val="29"/>
  </w:num>
  <w:num w:numId="17">
    <w:abstractNumId w:val="5"/>
  </w:num>
  <w:num w:numId="18">
    <w:abstractNumId w:val="1"/>
  </w:num>
  <w:num w:numId="19">
    <w:abstractNumId w:val="7"/>
  </w:num>
  <w:num w:numId="20">
    <w:abstractNumId w:val="19"/>
  </w:num>
  <w:num w:numId="21">
    <w:abstractNumId w:val="17"/>
  </w:num>
  <w:num w:numId="22">
    <w:abstractNumId w:val="10"/>
  </w:num>
  <w:num w:numId="23">
    <w:abstractNumId w:val="9"/>
  </w:num>
  <w:num w:numId="24">
    <w:abstractNumId w:val="26"/>
  </w:num>
  <w:num w:numId="25">
    <w:abstractNumId w:val="14"/>
  </w:num>
  <w:num w:numId="26">
    <w:abstractNumId w:val="3"/>
  </w:num>
  <w:num w:numId="27">
    <w:abstractNumId w:val="4"/>
  </w:num>
  <w:num w:numId="28">
    <w:abstractNumId w:val="8"/>
  </w:num>
  <w:num w:numId="29">
    <w:abstractNumId w:val="23"/>
  </w:num>
  <w:num w:numId="30">
    <w:abstractNumId w:val="28"/>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efaultTabStop w:val="708"/>
  <w:hyphenationZone w:val="283"/>
  <w:drawingGridHorizontalSpacing w:val="120"/>
  <w:displayHorizontalDrawingGridEvery w:val="2"/>
  <w:characterSpacingControl w:val="doNotCompress"/>
  <w:hdrShapeDefaults>
    <o:shapedefaults v:ext="edit" spidmax="2049"/>
  </w:hdrShapeDefaults>
  <w:footnotePr>
    <w:footnote w:id="-1"/>
    <w:footnote w:id="0"/>
  </w:footnotePr>
  <w:endnotePr>
    <w:pos w:val="sectEnd"/>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6F5B"/>
    <w:rsid w:val="00001422"/>
    <w:rsid w:val="00002CB9"/>
    <w:rsid w:val="000121EB"/>
    <w:rsid w:val="0001441A"/>
    <w:rsid w:val="00017F3E"/>
    <w:rsid w:val="000458BD"/>
    <w:rsid w:val="00060CE1"/>
    <w:rsid w:val="00066CB3"/>
    <w:rsid w:val="0007319E"/>
    <w:rsid w:val="000738A0"/>
    <w:rsid w:val="0009371F"/>
    <w:rsid w:val="000C2A30"/>
    <w:rsid w:val="000C6EB6"/>
    <w:rsid w:val="000D2E9B"/>
    <w:rsid w:val="000E68C0"/>
    <w:rsid w:val="000F0599"/>
    <w:rsid w:val="000F12BF"/>
    <w:rsid w:val="000F2170"/>
    <w:rsid w:val="001029C8"/>
    <w:rsid w:val="00114982"/>
    <w:rsid w:val="00125820"/>
    <w:rsid w:val="0013527E"/>
    <w:rsid w:val="001523C3"/>
    <w:rsid w:val="0015520A"/>
    <w:rsid w:val="00197BBB"/>
    <w:rsid w:val="001A0207"/>
    <w:rsid w:val="001A0A01"/>
    <w:rsid w:val="001C3033"/>
    <w:rsid w:val="001D200C"/>
    <w:rsid w:val="001D47F3"/>
    <w:rsid w:val="001D5521"/>
    <w:rsid w:val="001E0CD5"/>
    <w:rsid w:val="001E6A0B"/>
    <w:rsid w:val="001F718D"/>
    <w:rsid w:val="0020212A"/>
    <w:rsid w:val="0020615E"/>
    <w:rsid w:val="0020630B"/>
    <w:rsid w:val="00212A19"/>
    <w:rsid w:val="0022623E"/>
    <w:rsid w:val="002341D0"/>
    <w:rsid w:val="002475F6"/>
    <w:rsid w:val="00263275"/>
    <w:rsid w:val="00270A20"/>
    <w:rsid w:val="00272A00"/>
    <w:rsid w:val="002734A3"/>
    <w:rsid w:val="002835CB"/>
    <w:rsid w:val="002C4720"/>
    <w:rsid w:val="002D26F4"/>
    <w:rsid w:val="002E2D34"/>
    <w:rsid w:val="002E3572"/>
    <w:rsid w:val="002F14BA"/>
    <w:rsid w:val="002F77F1"/>
    <w:rsid w:val="00304B22"/>
    <w:rsid w:val="00316CAD"/>
    <w:rsid w:val="003625DB"/>
    <w:rsid w:val="00371327"/>
    <w:rsid w:val="003848FF"/>
    <w:rsid w:val="0039441D"/>
    <w:rsid w:val="0039478B"/>
    <w:rsid w:val="003C4627"/>
    <w:rsid w:val="003C77F5"/>
    <w:rsid w:val="003D26C2"/>
    <w:rsid w:val="003E56E1"/>
    <w:rsid w:val="003F2798"/>
    <w:rsid w:val="003F2A0C"/>
    <w:rsid w:val="00402468"/>
    <w:rsid w:val="00416667"/>
    <w:rsid w:val="0042427E"/>
    <w:rsid w:val="00427FE4"/>
    <w:rsid w:val="0045044A"/>
    <w:rsid w:val="004613B8"/>
    <w:rsid w:val="004738FA"/>
    <w:rsid w:val="004A4D0E"/>
    <w:rsid w:val="004A4E2C"/>
    <w:rsid w:val="004C7BE5"/>
    <w:rsid w:val="004D00BA"/>
    <w:rsid w:val="004D03C0"/>
    <w:rsid w:val="004D1CAE"/>
    <w:rsid w:val="004D3858"/>
    <w:rsid w:val="004E348C"/>
    <w:rsid w:val="004F08C5"/>
    <w:rsid w:val="004F200B"/>
    <w:rsid w:val="004F50D3"/>
    <w:rsid w:val="00511B9D"/>
    <w:rsid w:val="005158B7"/>
    <w:rsid w:val="00521264"/>
    <w:rsid w:val="00525A1A"/>
    <w:rsid w:val="005415DD"/>
    <w:rsid w:val="00543CB7"/>
    <w:rsid w:val="0054785E"/>
    <w:rsid w:val="005515E4"/>
    <w:rsid w:val="005650F0"/>
    <w:rsid w:val="005663D8"/>
    <w:rsid w:val="00567D94"/>
    <w:rsid w:val="00574299"/>
    <w:rsid w:val="0058154E"/>
    <w:rsid w:val="00584AD5"/>
    <w:rsid w:val="00591F63"/>
    <w:rsid w:val="005A4382"/>
    <w:rsid w:val="005A592F"/>
    <w:rsid w:val="005C5DD0"/>
    <w:rsid w:val="005D64D4"/>
    <w:rsid w:val="005D6CE3"/>
    <w:rsid w:val="005E3841"/>
    <w:rsid w:val="005E3E09"/>
    <w:rsid w:val="006019F7"/>
    <w:rsid w:val="00612EF7"/>
    <w:rsid w:val="006377DC"/>
    <w:rsid w:val="00640A9F"/>
    <w:rsid w:val="006935C9"/>
    <w:rsid w:val="00697B91"/>
    <w:rsid w:val="006C0F90"/>
    <w:rsid w:val="006C5009"/>
    <w:rsid w:val="006C57E5"/>
    <w:rsid w:val="006D78AD"/>
    <w:rsid w:val="006E4399"/>
    <w:rsid w:val="006F1AB8"/>
    <w:rsid w:val="00701B54"/>
    <w:rsid w:val="007274FC"/>
    <w:rsid w:val="00734971"/>
    <w:rsid w:val="0074095A"/>
    <w:rsid w:val="00756E0D"/>
    <w:rsid w:val="00763480"/>
    <w:rsid w:val="0077336F"/>
    <w:rsid w:val="0077652F"/>
    <w:rsid w:val="007937F5"/>
    <w:rsid w:val="007A17F6"/>
    <w:rsid w:val="007A4326"/>
    <w:rsid w:val="007A615F"/>
    <w:rsid w:val="007A62D6"/>
    <w:rsid w:val="007B74B4"/>
    <w:rsid w:val="007B7A01"/>
    <w:rsid w:val="007C2541"/>
    <w:rsid w:val="007C26E0"/>
    <w:rsid w:val="007C75B3"/>
    <w:rsid w:val="007D29F1"/>
    <w:rsid w:val="007D4A4A"/>
    <w:rsid w:val="007D7383"/>
    <w:rsid w:val="007D7848"/>
    <w:rsid w:val="007F34B7"/>
    <w:rsid w:val="007F6485"/>
    <w:rsid w:val="008144A5"/>
    <w:rsid w:val="00830E6B"/>
    <w:rsid w:val="00837935"/>
    <w:rsid w:val="00852FD7"/>
    <w:rsid w:val="00860094"/>
    <w:rsid w:val="00862432"/>
    <w:rsid w:val="008750A0"/>
    <w:rsid w:val="00881589"/>
    <w:rsid w:val="0088304E"/>
    <w:rsid w:val="008855F3"/>
    <w:rsid w:val="008859D1"/>
    <w:rsid w:val="00887D78"/>
    <w:rsid w:val="008A2D51"/>
    <w:rsid w:val="008A3493"/>
    <w:rsid w:val="008B7E98"/>
    <w:rsid w:val="008C6778"/>
    <w:rsid w:val="008D5D59"/>
    <w:rsid w:val="008E478F"/>
    <w:rsid w:val="009030DD"/>
    <w:rsid w:val="009045FE"/>
    <w:rsid w:val="0091226D"/>
    <w:rsid w:val="00923DF3"/>
    <w:rsid w:val="00934541"/>
    <w:rsid w:val="009408DA"/>
    <w:rsid w:val="00944862"/>
    <w:rsid w:val="00946944"/>
    <w:rsid w:val="00957145"/>
    <w:rsid w:val="00957630"/>
    <w:rsid w:val="00977BE2"/>
    <w:rsid w:val="00980175"/>
    <w:rsid w:val="00991D5F"/>
    <w:rsid w:val="0099232D"/>
    <w:rsid w:val="0099655B"/>
    <w:rsid w:val="009A36FA"/>
    <w:rsid w:val="009B0994"/>
    <w:rsid w:val="009B1B8E"/>
    <w:rsid w:val="009C3562"/>
    <w:rsid w:val="009F03E4"/>
    <w:rsid w:val="009F5AFB"/>
    <w:rsid w:val="00A16B88"/>
    <w:rsid w:val="00A252BE"/>
    <w:rsid w:val="00A31D8B"/>
    <w:rsid w:val="00A35803"/>
    <w:rsid w:val="00A3643E"/>
    <w:rsid w:val="00A46986"/>
    <w:rsid w:val="00A53E12"/>
    <w:rsid w:val="00A745CD"/>
    <w:rsid w:val="00A86F5B"/>
    <w:rsid w:val="00A92EBB"/>
    <w:rsid w:val="00AA1A79"/>
    <w:rsid w:val="00AA5500"/>
    <w:rsid w:val="00AB1F6D"/>
    <w:rsid w:val="00AB203C"/>
    <w:rsid w:val="00AB31F0"/>
    <w:rsid w:val="00AC5BCC"/>
    <w:rsid w:val="00AD3CDB"/>
    <w:rsid w:val="00AE6890"/>
    <w:rsid w:val="00AE73F9"/>
    <w:rsid w:val="00AF4F6C"/>
    <w:rsid w:val="00B21D52"/>
    <w:rsid w:val="00B35E04"/>
    <w:rsid w:val="00B67CD6"/>
    <w:rsid w:val="00B71CB4"/>
    <w:rsid w:val="00B77D2F"/>
    <w:rsid w:val="00B77D65"/>
    <w:rsid w:val="00B9227A"/>
    <w:rsid w:val="00B922AA"/>
    <w:rsid w:val="00B968FF"/>
    <w:rsid w:val="00BA08D3"/>
    <w:rsid w:val="00BA4049"/>
    <w:rsid w:val="00BA5603"/>
    <w:rsid w:val="00BB00B0"/>
    <w:rsid w:val="00BB25C3"/>
    <w:rsid w:val="00BC4D40"/>
    <w:rsid w:val="00BD0252"/>
    <w:rsid w:val="00BD594F"/>
    <w:rsid w:val="00BE7E5D"/>
    <w:rsid w:val="00BF032D"/>
    <w:rsid w:val="00BF6433"/>
    <w:rsid w:val="00BF788E"/>
    <w:rsid w:val="00C031A1"/>
    <w:rsid w:val="00C204C2"/>
    <w:rsid w:val="00C30A7E"/>
    <w:rsid w:val="00C33375"/>
    <w:rsid w:val="00C355D2"/>
    <w:rsid w:val="00C37937"/>
    <w:rsid w:val="00C47C39"/>
    <w:rsid w:val="00C54F0F"/>
    <w:rsid w:val="00C57C88"/>
    <w:rsid w:val="00C733EF"/>
    <w:rsid w:val="00C769AF"/>
    <w:rsid w:val="00C823CC"/>
    <w:rsid w:val="00C8476A"/>
    <w:rsid w:val="00C96C23"/>
    <w:rsid w:val="00CA3164"/>
    <w:rsid w:val="00CB5E2E"/>
    <w:rsid w:val="00CD24E6"/>
    <w:rsid w:val="00CF3179"/>
    <w:rsid w:val="00CF433A"/>
    <w:rsid w:val="00D1299B"/>
    <w:rsid w:val="00D165ED"/>
    <w:rsid w:val="00D20368"/>
    <w:rsid w:val="00D368F4"/>
    <w:rsid w:val="00D4227E"/>
    <w:rsid w:val="00D452FE"/>
    <w:rsid w:val="00D47D99"/>
    <w:rsid w:val="00D976F6"/>
    <w:rsid w:val="00DA66CB"/>
    <w:rsid w:val="00DD2156"/>
    <w:rsid w:val="00DD644B"/>
    <w:rsid w:val="00DD6599"/>
    <w:rsid w:val="00DE25E0"/>
    <w:rsid w:val="00DE58A8"/>
    <w:rsid w:val="00E024C8"/>
    <w:rsid w:val="00E32DD6"/>
    <w:rsid w:val="00E45E83"/>
    <w:rsid w:val="00E56586"/>
    <w:rsid w:val="00E60C2B"/>
    <w:rsid w:val="00E65313"/>
    <w:rsid w:val="00E761A8"/>
    <w:rsid w:val="00E81962"/>
    <w:rsid w:val="00E823EF"/>
    <w:rsid w:val="00E83CAB"/>
    <w:rsid w:val="00E935BB"/>
    <w:rsid w:val="00E95905"/>
    <w:rsid w:val="00EB416D"/>
    <w:rsid w:val="00EC23DD"/>
    <w:rsid w:val="00EE320F"/>
    <w:rsid w:val="00EE52F6"/>
    <w:rsid w:val="00EF40C5"/>
    <w:rsid w:val="00EF6234"/>
    <w:rsid w:val="00F264AD"/>
    <w:rsid w:val="00F2670C"/>
    <w:rsid w:val="00F27FFA"/>
    <w:rsid w:val="00F3037D"/>
    <w:rsid w:val="00F33A16"/>
    <w:rsid w:val="00F37815"/>
    <w:rsid w:val="00F4396D"/>
    <w:rsid w:val="00F51F0E"/>
    <w:rsid w:val="00F548EA"/>
    <w:rsid w:val="00F623A1"/>
    <w:rsid w:val="00F62AC7"/>
    <w:rsid w:val="00F6737D"/>
    <w:rsid w:val="00F763A8"/>
    <w:rsid w:val="00F919A6"/>
    <w:rsid w:val="00FA2881"/>
    <w:rsid w:val="00FA55DF"/>
    <w:rsid w:val="00FB01C8"/>
    <w:rsid w:val="00FB1778"/>
    <w:rsid w:val="00FC0CB6"/>
    <w:rsid w:val="00FC7383"/>
    <w:rsid w:val="00FD5D5D"/>
    <w:rsid w:val="00FD6170"/>
    <w:rsid w:val="00FE61C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0C33E7"/>
  <w15:docId w15:val="{A6557CFA-F692-4621-9CA4-0E871A9976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en-US" w:bidi="ar-SA"/>
      </w:rPr>
    </w:rPrDefault>
    <w:pPrDefault>
      <w:pPr>
        <w:jc w:val="center"/>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3643E"/>
    <w:pPr>
      <w:spacing w:line="360" w:lineRule="auto"/>
      <w:jc w:val="both"/>
    </w:pPr>
    <w:rPr>
      <w:sz w:val="24"/>
      <w:lang w:eastAsia="it-IT"/>
    </w:rPr>
  </w:style>
  <w:style w:type="paragraph" w:styleId="Titolo1">
    <w:name w:val="heading 1"/>
    <w:basedOn w:val="Normale"/>
    <w:next w:val="Normale"/>
    <w:link w:val="Titolo1Carattere"/>
    <w:qFormat/>
    <w:rsid w:val="00DD2156"/>
    <w:pPr>
      <w:keepNext/>
      <w:pBdr>
        <w:top w:val="single" w:sz="4" w:space="1" w:color="auto"/>
        <w:left w:val="single" w:sz="4" w:space="4" w:color="auto"/>
        <w:bottom w:val="single" w:sz="4" w:space="1" w:color="auto"/>
        <w:right w:val="single" w:sz="4" w:space="4" w:color="auto"/>
      </w:pBdr>
      <w:shd w:val="clear" w:color="auto" w:fill="BFBFBF" w:themeFill="background1" w:themeFillShade="BF"/>
      <w:outlineLvl w:val="0"/>
    </w:pPr>
    <w:rPr>
      <w:b/>
    </w:rPr>
  </w:style>
  <w:style w:type="paragraph" w:styleId="Titolo2">
    <w:name w:val="heading 2"/>
    <w:basedOn w:val="Normale"/>
    <w:next w:val="Normale"/>
    <w:link w:val="Titolo2Carattere"/>
    <w:qFormat/>
    <w:rsid w:val="00DD2156"/>
    <w:pPr>
      <w:pBdr>
        <w:top w:val="single" w:sz="4" w:space="1" w:color="auto"/>
        <w:left w:val="single" w:sz="4" w:space="4" w:color="auto"/>
        <w:bottom w:val="single" w:sz="4" w:space="1" w:color="auto"/>
        <w:right w:val="single" w:sz="4" w:space="4" w:color="auto"/>
      </w:pBdr>
      <w:outlineLvl w:val="1"/>
    </w:pPr>
    <w:rPr>
      <w:b/>
    </w:rPr>
  </w:style>
  <w:style w:type="paragraph" w:styleId="Titolo3">
    <w:name w:val="heading 3"/>
    <w:basedOn w:val="Normale"/>
    <w:next w:val="Normale"/>
    <w:link w:val="Titolo3Carattere"/>
    <w:qFormat/>
    <w:rsid w:val="00A3643E"/>
    <w:pPr>
      <w:outlineLvl w:val="2"/>
    </w:pPr>
    <w:rPr>
      <w:i/>
      <w:u w:val="single"/>
    </w:rPr>
  </w:style>
  <w:style w:type="paragraph" w:styleId="Titolo4">
    <w:name w:val="heading 4"/>
    <w:basedOn w:val="Normale"/>
    <w:next w:val="Normale"/>
    <w:link w:val="Titolo4Carattere"/>
    <w:qFormat/>
    <w:rsid w:val="000F0599"/>
    <w:pPr>
      <w:keepNext/>
      <w:outlineLvl w:val="3"/>
    </w:pPr>
    <w:rPr>
      <w:b/>
    </w:rPr>
  </w:style>
  <w:style w:type="paragraph" w:styleId="Titolo5">
    <w:name w:val="heading 5"/>
    <w:basedOn w:val="Normale"/>
    <w:next w:val="Normale"/>
    <w:link w:val="Titolo5Carattere"/>
    <w:qFormat/>
    <w:rsid w:val="004E348C"/>
    <w:pPr>
      <w:keepNext/>
      <w:outlineLvl w:val="4"/>
    </w:pPr>
    <w:rPr>
      <w:u w:val="single"/>
    </w:rPr>
  </w:style>
  <w:style w:type="paragraph" w:styleId="Titolo6">
    <w:name w:val="heading 6"/>
    <w:basedOn w:val="Normale"/>
    <w:next w:val="Normale"/>
    <w:link w:val="Titolo6Carattere"/>
    <w:qFormat/>
    <w:rsid w:val="004E348C"/>
    <w:pPr>
      <w:keepNext/>
      <w:jc w:val="center"/>
      <w:outlineLvl w:val="5"/>
    </w:pPr>
    <w:rPr>
      <w:b/>
      <w:sz w:val="28"/>
    </w:rPr>
  </w:style>
  <w:style w:type="paragraph" w:styleId="Titolo7">
    <w:name w:val="heading 7"/>
    <w:basedOn w:val="Normale"/>
    <w:next w:val="Normale"/>
    <w:link w:val="Titolo7Carattere"/>
    <w:qFormat/>
    <w:rsid w:val="004E348C"/>
    <w:pPr>
      <w:keepNext/>
      <w:outlineLvl w:val="6"/>
    </w:pPr>
    <w:rPr>
      <w:sz w:val="28"/>
      <w:u w:val="single"/>
    </w:rPr>
  </w:style>
  <w:style w:type="paragraph" w:styleId="Titolo8">
    <w:name w:val="heading 8"/>
    <w:basedOn w:val="Normale"/>
    <w:next w:val="Normale"/>
    <w:link w:val="Titolo8Carattere"/>
    <w:qFormat/>
    <w:rsid w:val="004E348C"/>
    <w:pPr>
      <w:keepNext/>
      <w:outlineLvl w:val="7"/>
    </w:pPr>
    <w:rPr>
      <w:u w:val="single"/>
    </w:rPr>
  </w:style>
  <w:style w:type="paragraph" w:styleId="Titolo9">
    <w:name w:val="heading 9"/>
    <w:basedOn w:val="Normale"/>
    <w:next w:val="Normale"/>
    <w:link w:val="Titolo9Carattere"/>
    <w:unhideWhenUsed/>
    <w:qFormat/>
    <w:rsid w:val="004E348C"/>
    <w:pPr>
      <w:keepNext/>
      <w:keepLines/>
      <w:spacing w:before="200"/>
      <w:outlineLvl w:val="8"/>
    </w:pPr>
    <w:rPr>
      <w:rFonts w:ascii="Cambria" w:hAnsi="Cambria"/>
      <w:i/>
      <w:iCs/>
      <w:color w:val="40404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Normale12">
    <w:name w:val="Normale12"/>
    <w:basedOn w:val="Normale"/>
    <w:qFormat/>
    <w:rsid w:val="004E348C"/>
  </w:style>
  <w:style w:type="paragraph" w:customStyle="1" w:styleId="Didascalia12">
    <w:name w:val="Didascalia12"/>
    <w:basedOn w:val="Normale"/>
    <w:qFormat/>
    <w:rsid w:val="004E348C"/>
    <w:pPr>
      <w:jc w:val="center"/>
    </w:pPr>
  </w:style>
  <w:style w:type="paragraph" w:styleId="Didascalia">
    <w:name w:val="caption"/>
    <w:basedOn w:val="Normale"/>
    <w:next w:val="Normale"/>
    <w:uiPriority w:val="35"/>
    <w:unhideWhenUsed/>
    <w:qFormat/>
    <w:rsid w:val="004E348C"/>
    <w:pPr>
      <w:spacing w:after="200"/>
    </w:pPr>
    <w:rPr>
      <w:b/>
      <w:bCs/>
      <w:color w:val="4F81BD"/>
      <w:sz w:val="18"/>
      <w:szCs w:val="18"/>
    </w:rPr>
  </w:style>
  <w:style w:type="character" w:customStyle="1" w:styleId="Titolo1Carattere">
    <w:name w:val="Titolo 1 Carattere"/>
    <w:basedOn w:val="Carpredefinitoparagrafo"/>
    <w:link w:val="Titolo1"/>
    <w:rsid w:val="00DD2156"/>
    <w:rPr>
      <w:b/>
      <w:sz w:val="24"/>
      <w:shd w:val="clear" w:color="auto" w:fill="BFBFBF" w:themeFill="background1" w:themeFillShade="BF"/>
      <w:lang w:eastAsia="it-IT"/>
    </w:rPr>
  </w:style>
  <w:style w:type="character" w:customStyle="1" w:styleId="Titolo2Carattere">
    <w:name w:val="Titolo 2 Carattere"/>
    <w:basedOn w:val="Carpredefinitoparagrafo"/>
    <w:link w:val="Titolo2"/>
    <w:rsid w:val="00DD2156"/>
    <w:rPr>
      <w:b/>
      <w:sz w:val="24"/>
      <w:lang w:eastAsia="it-IT"/>
    </w:rPr>
  </w:style>
  <w:style w:type="character" w:customStyle="1" w:styleId="Titolo3Carattere">
    <w:name w:val="Titolo 3 Carattere"/>
    <w:basedOn w:val="Carpredefinitoparagrafo"/>
    <w:link w:val="Titolo3"/>
    <w:rsid w:val="00A3643E"/>
    <w:rPr>
      <w:i/>
      <w:sz w:val="24"/>
      <w:u w:val="single"/>
      <w:lang w:eastAsia="it-IT"/>
    </w:rPr>
  </w:style>
  <w:style w:type="character" w:customStyle="1" w:styleId="Titolo4Carattere">
    <w:name w:val="Titolo 4 Carattere"/>
    <w:basedOn w:val="Carpredefinitoparagrafo"/>
    <w:link w:val="Titolo4"/>
    <w:rsid w:val="000F0599"/>
    <w:rPr>
      <w:b/>
      <w:sz w:val="24"/>
      <w:lang w:eastAsia="it-IT"/>
    </w:rPr>
  </w:style>
  <w:style w:type="character" w:customStyle="1" w:styleId="Titolo5Carattere">
    <w:name w:val="Titolo 5 Carattere"/>
    <w:basedOn w:val="Carpredefinitoparagrafo"/>
    <w:link w:val="Titolo5"/>
    <w:rsid w:val="00BB00B0"/>
    <w:rPr>
      <w:sz w:val="24"/>
      <w:u w:val="single"/>
      <w:lang w:eastAsia="it-IT"/>
    </w:rPr>
  </w:style>
  <w:style w:type="character" w:customStyle="1" w:styleId="Titolo6Carattere">
    <w:name w:val="Titolo 6 Carattere"/>
    <w:basedOn w:val="Carpredefinitoparagrafo"/>
    <w:link w:val="Titolo6"/>
    <w:rsid w:val="00BB00B0"/>
    <w:rPr>
      <w:b/>
      <w:sz w:val="28"/>
      <w:lang w:eastAsia="it-IT"/>
    </w:rPr>
  </w:style>
  <w:style w:type="character" w:customStyle="1" w:styleId="Titolo7Carattere">
    <w:name w:val="Titolo 7 Carattere"/>
    <w:basedOn w:val="Carpredefinitoparagrafo"/>
    <w:link w:val="Titolo7"/>
    <w:rsid w:val="00BB00B0"/>
    <w:rPr>
      <w:sz w:val="28"/>
      <w:u w:val="single"/>
      <w:lang w:eastAsia="it-IT"/>
    </w:rPr>
  </w:style>
  <w:style w:type="character" w:customStyle="1" w:styleId="Titolo8Carattere">
    <w:name w:val="Titolo 8 Carattere"/>
    <w:basedOn w:val="Carpredefinitoparagrafo"/>
    <w:link w:val="Titolo8"/>
    <w:rsid w:val="00BB00B0"/>
    <w:rPr>
      <w:sz w:val="24"/>
      <w:u w:val="single"/>
      <w:lang w:eastAsia="it-IT"/>
    </w:rPr>
  </w:style>
  <w:style w:type="paragraph" w:styleId="Sommario1">
    <w:name w:val="toc 1"/>
    <w:aliases w:val="sommario val mansione,sommario per val mans1"/>
    <w:basedOn w:val="Normale"/>
    <w:next w:val="Normale"/>
    <w:autoRedefine/>
    <w:uiPriority w:val="39"/>
    <w:rsid w:val="005D6CE3"/>
    <w:pPr>
      <w:spacing w:before="240" w:line="240" w:lineRule="auto"/>
    </w:pPr>
  </w:style>
  <w:style w:type="paragraph" w:styleId="Intestazione">
    <w:name w:val="header"/>
    <w:basedOn w:val="Normale"/>
    <w:link w:val="IntestazioneCarattere"/>
    <w:rsid w:val="004E348C"/>
    <w:pPr>
      <w:tabs>
        <w:tab w:val="center" w:pos="4819"/>
        <w:tab w:val="right" w:pos="9638"/>
      </w:tabs>
    </w:pPr>
  </w:style>
  <w:style w:type="character" w:customStyle="1" w:styleId="IntestazioneCarattere">
    <w:name w:val="Intestazione Carattere"/>
    <w:basedOn w:val="Carpredefinitoparagrafo"/>
    <w:link w:val="Intestazione"/>
    <w:rsid w:val="00BB00B0"/>
    <w:rPr>
      <w:sz w:val="24"/>
      <w:lang w:eastAsia="it-IT"/>
    </w:rPr>
  </w:style>
  <w:style w:type="paragraph" w:styleId="Paragrafoelenco">
    <w:name w:val="List Paragraph"/>
    <w:basedOn w:val="Normale"/>
    <w:qFormat/>
    <w:rsid w:val="004E348C"/>
    <w:pPr>
      <w:ind w:left="720"/>
      <w:contextualSpacing/>
    </w:pPr>
  </w:style>
  <w:style w:type="paragraph" w:customStyle="1" w:styleId="Sopralluogo">
    <w:name w:val="Sopralluogo"/>
    <w:basedOn w:val="Normale"/>
    <w:uiPriority w:val="3"/>
    <w:rsid w:val="004E348C"/>
  </w:style>
  <w:style w:type="paragraph" w:customStyle="1" w:styleId="ValutazioneMansione">
    <w:name w:val="Valutazione Mansione"/>
    <w:basedOn w:val="Normale"/>
    <w:rsid w:val="004E348C"/>
  </w:style>
  <w:style w:type="paragraph" w:customStyle="1" w:styleId="manuali-rischiochimico">
    <w:name w:val="manuali - rischio chimico"/>
    <w:basedOn w:val="Normale"/>
    <w:uiPriority w:val="3"/>
    <w:rsid w:val="004E348C"/>
  </w:style>
  <w:style w:type="character" w:customStyle="1" w:styleId="Titolo9Carattere">
    <w:name w:val="Titolo 9 Carattere"/>
    <w:basedOn w:val="Carpredefinitoparagrafo"/>
    <w:link w:val="Titolo9"/>
    <w:rsid w:val="00BB00B0"/>
    <w:rPr>
      <w:rFonts w:ascii="Cambria" w:hAnsi="Cambria"/>
      <w:i/>
      <w:iCs/>
      <w:color w:val="404040"/>
      <w:sz w:val="24"/>
      <w:lang w:eastAsia="it-IT"/>
    </w:rPr>
  </w:style>
  <w:style w:type="paragraph" w:styleId="Titolo">
    <w:name w:val="Title"/>
    <w:basedOn w:val="Normale"/>
    <w:link w:val="TitoloCarattere"/>
    <w:qFormat/>
    <w:rsid w:val="004E348C"/>
    <w:pPr>
      <w:pBdr>
        <w:bottom w:val="single" w:sz="8" w:space="4" w:color="4F81BD"/>
      </w:pBdr>
      <w:spacing w:after="300"/>
      <w:contextualSpacing/>
    </w:pPr>
    <w:rPr>
      <w:rFonts w:ascii="Cambria" w:hAnsi="Cambria"/>
      <w:color w:val="17365D"/>
      <w:spacing w:val="5"/>
      <w:kern w:val="28"/>
      <w:sz w:val="52"/>
      <w:szCs w:val="52"/>
    </w:rPr>
  </w:style>
  <w:style w:type="character" w:customStyle="1" w:styleId="TitoloCarattere">
    <w:name w:val="Titolo Carattere"/>
    <w:basedOn w:val="Carpredefinitoparagrafo"/>
    <w:link w:val="Titolo"/>
    <w:rsid w:val="00BB00B0"/>
    <w:rPr>
      <w:rFonts w:ascii="Cambria" w:hAnsi="Cambria"/>
      <w:color w:val="17365D"/>
      <w:spacing w:val="5"/>
      <w:kern w:val="28"/>
      <w:sz w:val="52"/>
      <w:szCs w:val="52"/>
      <w:lang w:eastAsia="it-IT"/>
    </w:rPr>
  </w:style>
  <w:style w:type="paragraph" w:styleId="Sommario2">
    <w:name w:val="toc 2"/>
    <w:aliases w:val="Sommario per val mans 2"/>
    <w:basedOn w:val="Normale"/>
    <w:next w:val="Normale"/>
    <w:autoRedefine/>
    <w:uiPriority w:val="39"/>
    <w:rsid w:val="002F77F1"/>
    <w:pPr>
      <w:tabs>
        <w:tab w:val="right" w:leader="dot" w:pos="9628"/>
      </w:tabs>
      <w:ind w:left="284"/>
    </w:pPr>
  </w:style>
  <w:style w:type="paragraph" w:styleId="Sommario3">
    <w:name w:val="toc 3"/>
    <w:aliases w:val="Sommario per val mans 3"/>
    <w:basedOn w:val="Normale"/>
    <w:next w:val="Normale"/>
    <w:autoRedefine/>
    <w:uiPriority w:val="39"/>
    <w:rsid w:val="004E348C"/>
    <w:pPr>
      <w:ind w:left="284"/>
    </w:pPr>
  </w:style>
  <w:style w:type="character" w:styleId="Collegamentoipertestuale">
    <w:name w:val="Hyperlink"/>
    <w:basedOn w:val="Carpredefinitoparagrafo"/>
    <w:uiPriority w:val="99"/>
    <w:unhideWhenUsed/>
    <w:rsid w:val="004E348C"/>
    <w:rPr>
      <w:color w:val="0000FF"/>
      <w:u w:val="single"/>
    </w:rPr>
  </w:style>
  <w:style w:type="paragraph" w:styleId="Titolosommario">
    <w:name w:val="TOC Heading"/>
    <w:basedOn w:val="Titolo1"/>
    <w:next w:val="Normale"/>
    <w:uiPriority w:val="39"/>
    <w:unhideWhenUsed/>
    <w:qFormat/>
    <w:rsid w:val="004E348C"/>
    <w:pPr>
      <w:keepLines/>
      <w:spacing w:before="480" w:line="276" w:lineRule="auto"/>
      <w:outlineLvl w:val="9"/>
    </w:pPr>
    <w:rPr>
      <w:rFonts w:ascii="Cambria" w:hAnsi="Cambria"/>
      <w:bCs/>
      <w:color w:val="365F91"/>
      <w:sz w:val="28"/>
      <w:szCs w:val="28"/>
      <w:lang w:eastAsia="en-US"/>
    </w:rPr>
  </w:style>
  <w:style w:type="paragraph" w:customStyle="1" w:styleId="didascalia120">
    <w:name w:val="didascalia12"/>
    <w:basedOn w:val="Didascalia"/>
    <w:autoRedefine/>
    <w:qFormat/>
    <w:rsid w:val="004E348C"/>
    <w:pPr>
      <w:spacing w:after="0"/>
      <w:jc w:val="center"/>
    </w:pPr>
    <w:rPr>
      <w:b w:val="0"/>
      <w:color w:val="auto"/>
      <w:sz w:val="24"/>
      <w:szCs w:val="20"/>
    </w:rPr>
  </w:style>
  <w:style w:type="paragraph" w:customStyle="1" w:styleId="Titolo1valmans">
    <w:name w:val="Titolo1_val mans"/>
    <w:basedOn w:val="Titolo1"/>
    <w:qFormat/>
    <w:rsid w:val="004E348C"/>
    <w:pPr>
      <w:numPr>
        <w:numId w:val="2"/>
      </w:numPr>
    </w:pPr>
  </w:style>
  <w:style w:type="paragraph" w:customStyle="1" w:styleId="Titolivalmansione">
    <w:name w:val="Titoli val mansione"/>
    <w:basedOn w:val="Titolo1"/>
    <w:next w:val="Normale12"/>
    <w:qFormat/>
    <w:rsid w:val="004E348C"/>
    <w:pPr>
      <w:numPr>
        <w:numId w:val="1"/>
      </w:numPr>
    </w:pPr>
  </w:style>
  <w:style w:type="paragraph" w:customStyle="1" w:styleId="Titolivalmansione2">
    <w:name w:val="Titoli val mansione 2"/>
    <w:basedOn w:val="Titolivalmansione"/>
    <w:qFormat/>
    <w:rsid w:val="004E348C"/>
    <w:pPr>
      <w:numPr>
        <w:ilvl w:val="1"/>
      </w:numPr>
    </w:pPr>
  </w:style>
  <w:style w:type="paragraph" w:customStyle="1" w:styleId="Macchine">
    <w:name w:val="Macchine"/>
    <w:basedOn w:val="Normale"/>
    <w:rsid w:val="004E348C"/>
  </w:style>
  <w:style w:type="paragraph" w:customStyle="1" w:styleId="Normale10">
    <w:name w:val="Normale10"/>
    <w:basedOn w:val="Normale"/>
    <w:qFormat/>
    <w:rsid w:val="004E348C"/>
    <w:rPr>
      <w:rFonts w:ascii="Arial" w:hAnsi="Arial"/>
      <w:sz w:val="20"/>
    </w:rPr>
  </w:style>
  <w:style w:type="paragraph" w:customStyle="1" w:styleId="Titoloschedamansione">
    <w:name w:val="Titolo scheda mansione"/>
    <w:basedOn w:val="Titolo2"/>
    <w:next w:val="Normale12"/>
    <w:link w:val="TitoloschedamansioneCarattere"/>
    <w:qFormat/>
    <w:rsid w:val="00114982"/>
    <w:pPr>
      <w:tabs>
        <w:tab w:val="left" w:pos="0"/>
        <w:tab w:val="left" w:pos="324"/>
      </w:tabs>
      <w:ind w:left="360" w:hanging="360"/>
    </w:pPr>
    <w:rPr>
      <w:lang w:eastAsia="en-US"/>
    </w:rPr>
  </w:style>
  <w:style w:type="character" w:customStyle="1" w:styleId="TitoloschedamansioneCarattere">
    <w:name w:val="Titolo scheda mansione Carattere"/>
    <w:basedOn w:val="Titolo2Carattere"/>
    <w:link w:val="Titoloschedamansione"/>
    <w:rsid w:val="00114982"/>
    <w:rPr>
      <w:b/>
      <w:sz w:val="24"/>
      <w:lang w:eastAsia="it-IT"/>
    </w:rPr>
  </w:style>
  <w:style w:type="table" w:styleId="Grigliatabella">
    <w:name w:val="Table Grid"/>
    <w:basedOn w:val="Tabellanormale"/>
    <w:uiPriority w:val="59"/>
    <w:rsid w:val="004E348C"/>
    <w:rPr>
      <w:lang w:eastAsia="it-IT"/>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bsatz-Standardschriftart">
    <w:name w:val="Absatz-Standardschriftart"/>
    <w:rsid w:val="00BB00B0"/>
  </w:style>
  <w:style w:type="character" w:customStyle="1" w:styleId="WW-Absatz-Standardschriftart">
    <w:name w:val="WW-Absatz-Standardschriftart"/>
    <w:rsid w:val="00BB00B0"/>
  </w:style>
  <w:style w:type="character" w:customStyle="1" w:styleId="WW-Absatz-Standardschriftart1">
    <w:name w:val="WW-Absatz-Standardschriftart1"/>
    <w:rsid w:val="00BB00B0"/>
  </w:style>
  <w:style w:type="character" w:customStyle="1" w:styleId="WW-Absatz-Standardschriftart11">
    <w:name w:val="WW-Absatz-Standardschriftart11"/>
    <w:rsid w:val="00BB00B0"/>
  </w:style>
  <w:style w:type="character" w:customStyle="1" w:styleId="WW-Absatz-Standardschriftart111">
    <w:name w:val="WW-Absatz-Standardschriftart111"/>
    <w:rsid w:val="00BB00B0"/>
  </w:style>
  <w:style w:type="character" w:customStyle="1" w:styleId="WW-Absatz-Standardschriftart1111">
    <w:name w:val="WW-Absatz-Standardschriftart1111"/>
    <w:rsid w:val="00BB00B0"/>
  </w:style>
  <w:style w:type="character" w:customStyle="1" w:styleId="WW-Absatz-Standardschriftart11111">
    <w:name w:val="WW-Absatz-Standardschriftart11111"/>
    <w:rsid w:val="00BB00B0"/>
  </w:style>
  <w:style w:type="character" w:customStyle="1" w:styleId="WW-Absatz-Standardschriftart111111">
    <w:name w:val="WW-Absatz-Standardschriftart111111"/>
    <w:rsid w:val="00BB00B0"/>
  </w:style>
  <w:style w:type="character" w:customStyle="1" w:styleId="WW-Absatz-Standardschriftart1111111">
    <w:name w:val="WW-Absatz-Standardschriftart1111111"/>
    <w:rsid w:val="00BB00B0"/>
  </w:style>
  <w:style w:type="character" w:customStyle="1" w:styleId="WW8Num1z0">
    <w:name w:val="WW8Num1z0"/>
    <w:rsid w:val="00BB00B0"/>
    <w:rPr>
      <w:rFonts w:ascii="Symbol" w:hAnsi="Symbol" w:cs="StarSymbol"/>
      <w:sz w:val="18"/>
      <w:szCs w:val="18"/>
    </w:rPr>
  </w:style>
  <w:style w:type="character" w:customStyle="1" w:styleId="WW-Absatz-Standardschriftart11111111">
    <w:name w:val="WW-Absatz-Standardschriftart11111111"/>
    <w:rsid w:val="00BB00B0"/>
  </w:style>
  <w:style w:type="character" w:customStyle="1" w:styleId="Punti">
    <w:name w:val="Punti"/>
    <w:rsid w:val="00BB00B0"/>
    <w:rPr>
      <w:rFonts w:ascii="StarSymbol" w:eastAsia="StarSymbol" w:hAnsi="StarSymbol" w:cs="StarSymbol"/>
      <w:sz w:val="18"/>
      <w:szCs w:val="18"/>
    </w:rPr>
  </w:style>
  <w:style w:type="paragraph" w:customStyle="1" w:styleId="Intestazione1">
    <w:name w:val="Intestazione1"/>
    <w:basedOn w:val="Normale"/>
    <w:next w:val="Corpotesto"/>
    <w:rsid w:val="00BB00B0"/>
    <w:pPr>
      <w:keepNext/>
      <w:spacing w:before="240" w:after="120"/>
    </w:pPr>
    <w:rPr>
      <w:rFonts w:ascii="Arial" w:eastAsia="Lucida Sans Unicode" w:hAnsi="Arial" w:cs="Tahoma"/>
      <w:sz w:val="28"/>
      <w:szCs w:val="28"/>
    </w:rPr>
  </w:style>
  <w:style w:type="paragraph" w:styleId="Corpotesto">
    <w:name w:val="Body Text"/>
    <w:basedOn w:val="Normale"/>
    <w:link w:val="CorpotestoCarattere"/>
    <w:semiHidden/>
    <w:rsid w:val="004E348C"/>
    <w:rPr>
      <w:sz w:val="28"/>
    </w:rPr>
  </w:style>
  <w:style w:type="character" w:customStyle="1" w:styleId="CorpotestoCarattere">
    <w:name w:val="Corpo testo Carattere"/>
    <w:basedOn w:val="Carpredefinitoparagrafo"/>
    <w:link w:val="Corpotesto"/>
    <w:semiHidden/>
    <w:rsid w:val="00AA1A79"/>
    <w:rPr>
      <w:sz w:val="28"/>
      <w:lang w:eastAsia="it-IT"/>
    </w:rPr>
  </w:style>
  <w:style w:type="paragraph" w:customStyle="1" w:styleId="Didascalia1">
    <w:name w:val="Didascalia1"/>
    <w:basedOn w:val="Normale"/>
    <w:rsid w:val="00BB00B0"/>
    <w:pPr>
      <w:suppressLineNumbers/>
      <w:spacing w:before="120" w:after="120"/>
    </w:pPr>
    <w:rPr>
      <w:rFonts w:cs="Tahoma"/>
      <w:i/>
      <w:iCs/>
      <w:szCs w:val="24"/>
    </w:rPr>
  </w:style>
  <w:style w:type="paragraph" w:customStyle="1" w:styleId="Indice">
    <w:name w:val="Indice"/>
    <w:basedOn w:val="Normale"/>
    <w:rsid w:val="00BB00B0"/>
    <w:pPr>
      <w:suppressLineNumbers/>
    </w:pPr>
    <w:rPr>
      <w:rFonts w:cs="Tahoma"/>
    </w:rPr>
  </w:style>
  <w:style w:type="paragraph" w:customStyle="1" w:styleId="Contenutotabella">
    <w:name w:val="Contenuto tabella"/>
    <w:basedOn w:val="Normale"/>
    <w:rsid w:val="00BB00B0"/>
    <w:pPr>
      <w:suppressLineNumbers/>
    </w:pPr>
  </w:style>
  <w:style w:type="paragraph" w:customStyle="1" w:styleId="Intestazionetabella">
    <w:name w:val="Intestazione tabella"/>
    <w:basedOn w:val="Contenutotabella"/>
    <w:rsid w:val="00BB00B0"/>
    <w:pPr>
      <w:jc w:val="center"/>
    </w:pPr>
    <w:rPr>
      <w:b/>
      <w:bCs/>
    </w:rPr>
  </w:style>
  <w:style w:type="paragraph" w:customStyle="1" w:styleId="TitolivalmansioneA">
    <w:name w:val="Titoli val mansione A"/>
    <w:basedOn w:val="Normale"/>
    <w:next w:val="Normale"/>
    <w:qFormat/>
    <w:rsid w:val="00923DF3"/>
    <w:pPr>
      <w:numPr>
        <w:numId w:val="3"/>
      </w:numPr>
      <w:jc w:val="left"/>
    </w:pPr>
    <w:rPr>
      <w:b/>
      <w:sz w:val="20"/>
    </w:rPr>
  </w:style>
  <w:style w:type="paragraph" w:customStyle="1" w:styleId="TitolivalmansioneA2">
    <w:name w:val="Titoli val mansione A2"/>
    <w:basedOn w:val="Normale12"/>
    <w:next w:val="Normale"/>
    <w:autoRedefine/>
    <w:qFormat/>
    <w:rsid w:val="00923DF3"/>
    <w:pPr>
      <w:numPr>
        <w:ilvl w:val="1"/>
        <w:numId w:val="3"/>
      </w:numPr>
    </w:pPr>
    <w:rPr>
      <w:b/>
      <w:sz w:val="20"/>
    </w:rPr>
  </w:style>
  <w:style w:type="paragraph" w:styleId="Corpodeltesto2">
    <w:name w:val="Body Text 2"/>
    <w:basedOn w:val="Normale"/>
    <w:link w:val="Corpodeltesto2Carattere"/>
    <w:semiHidden/>
    <w:rsid w:val="004E348C"/>
    <w:pPr>
      <w:jc w:val="left"/>
    </w:pPr>
  </w:style>
  <w:style w:type="character" w:customStyle="1" w:styleId="Corpodeltesto2Carattere">
    <w:name w:val="Corpo del testo 2 Carattere"/>
    <w:basedOn w:val="Carpredefinitoparagrafo"/>
    <w:link w:val="Corpodeltesto2"/>
    <w:semiHidden/>
    <w:rsid w:val="004E348C"/>
    <w:rPr>
      <w:sz w:val="24"/>
      <w:lang w:eastAsia="it-IT"/>
    </w:rPr>
  </w:style>
  <w:style w:type="paragraph" w:styleId="Corpodeltesto3">
    <w:name w:val="Body Text 3"/>
    <w:basedOn w:val="Normale"/>
    <w:link w:val="Corpodeltesto3Carattere"/>
    <w:semiHidden/>
    <w:rsid w:val="004E348C"/>
    <w:pPr>
      <w:jc w:val="left"/>
    </w:pPr>
    <w:rPr>
      <w:sz w:val="28"/>
    </w:rPr>
  </w:style>
  <w:style w:type="character" w:customStyle="1" w:styleId="Corpodeltesto3Carattere">
    <w:name w:val="Corpo del testo 3 Carattere"/>
    <w:basedOn w:val="Carpredefinitoparagrafo"/>
    <w:link w:val="Corpodeltesto3"/>
    <w:semiHidden/>
    <w:rsid w:val="004E348C"/>
    <w:rPr>
      <w:sz w:val="28"/>
      <w:lang w:eastAsia="it-IT"/>
    </w:rPr>
  </w:style>
  <w:style w:type="paragraph" w:styleId="Mappadocumento">
    <w:name w:val="Document Map"/>
    <w:basedOn w:val="Normale"/>
    <w:link w:val="MappadocumentoCarattere"/>
    <w:uiPriority w:val="99"/>
    <w:semiHidden/>
    <w:unhideWhenUsed/>
    <w:rsid w:val="004E348C"/>
    <w:rPr>
      <w:rFonts w:ascii="Tahoma" w:hAnsi="Tahoma" w:cs="Tahoma"/>
      <w:sz w:val="16"/>
      <w:szCs w:val="16"/>
    </w:rPr>
  </w:style>
  <w:style w:type="character" w:customStyle="1" w:styleId="MappadocumentoCarattere">
    <w:name w:val="Mappa documento Carattere"/>
    <w:basedOn w:val="Carpredefinitoparagrafo"/>
    <w:link w:val="Mappadocumento"/>
    <w:uiPriority w:val="99"/>
    <w:semiHidden/>
    <w:rsid w:val="004E348C"/>
    <w:rPr>
      <w:rFonts w:ascii="Tahoma" w:hAnsi="Tahoma" w:cs="Tahoma"/>
      <w:sz w:val="16"/>
      <w:szCs w:val="16"/>
      <w:lang w:eastAsia="it-IT"/>
    </w:rPr>
  </w:style>
  <w:style w:type="character" w:styleId="Numeropagina">
    <w:name w:val="page number"/>
    <w:basedOn w:val="Carpredefinitoparagrafo"/>
    <w:semiHidden/>
    <w:rsid w:val="004E348C"/>
  </w:style>
  <w:style w:type="paragraph" w:styleId="Pidipagina">
    <w:name w:val="footer"/>
    <w:basedOn w:val="Normale"/>
    <w:link w:val="PidipaginaCarattere"/>
    <w:semiHidden/>
    <w:rsid w:val="004E348C"/>
    <w:pPr>
      <w:tabs>
        <w:tab w:val="center" w:pos="4819"/>
        <w:tab w:val="right" w:pos="9638"/>
      </w:tabs>
    </w:pPr>
  </w:style>
  <w:style w:type="character" w:customStyle="1" w:styleId="PidipaginaCarattere">
    <w:name w:val="Piè di pagina Carattere"/>
    <w:basedOn w:val="Carpredefinitoparagrafo"/>
    <w:link w:val="Pidipagina"/>
    <w:semiHidden/>
    <w:rsid w:val="004E348C"/>
    <w:rPr>
      <w:sz w:val="24"/>
      <w:lang w:eastAsia="it-IT"/>
    </w:rPr>
  </w:style>
  <w:style w:type="paragraph" w:styleId="Rientrocorpodeltesto">
    <w:name w:val="Body Text Indent"/>
    <w:basedOn w:val="Normale"/>
    <w:link w:val="RientrocorpodeltestoCarattere"/>
    <w:semiHidden/>
    <w:rsid w:val="004E348C"/>
    <w:pPr>
      <w:ind w:left="708"/>
    </w:pPr>
    <w:rPr>
      <w:sz w:val="28"/>
    </w:rPr>
  </w:style>
  <w:style w:type="character" w:customStyle="1" w:styleId="RientrocorpodeltestoCarattere">
    <w:name w:val="Rientro corpo del testo Carattere"/>
    <w:basedOn w:val="Carpredefinitoparagrafo"/>
    <w:link w:val="Rientrocorpodeltesto"/>
    <w:semiHidden/>
    <w:rsid w:val="004E348C"/>
    <w:rPr>
      <w:sz w:val="28"/>
      <w:lang w:eastAsia="it-IT"/>
    </w:rPr>
  </w:style>
  <w:style w:type="character" w:styleId="Rimandocommento">
    <w:name w:val="annotation reference"/>
    <w:basedOn w:val="Carpredefinitoparagrafo"/>
    <w:uiPriority w:val="99"/>
    <w:semiHidden/>
    <w:rsid w:val="004E348C"/>
    <w:rPr>
      <w:sz w:val="16"/>
    </w:rPr>
  </w:style>
  <w:style w:type="character" w:styleId="Rimandonotaapidipagina">
    <w:name w:val="footnote reference"/>
    <w:basedOn w:val="Carpredefinitoparagrafo"/>
    <w:semiHidden/>
    <w:rsid w:val="004E348C"/>
    <w:rPr>
      <w:vertAlign w:val="superscript"/>
    </w:rPr>
  </w:style>
  <w:style w:type="paragraph" w:styleId="Testocommento">
    <w:name w:val="annotation text"/>
    <w:basedOn w:val="Normale"/>
    <w:link w:val="TestocommentoCarattere"/>
    <w:uiPriority w:val="99"/>
    <w:rsid w:val="004E348C"/>
    <w:rPr>
      <w:sz w:val="20"/>
    </w:rPr>
  </w:style>
  <w:style w:type="character" w:customStyle="1" w:styleId="TestocommentoCarattere">
    <w:name w:val="Testo commento Carattere"/>
    <w:basedOn w:val="Carpredefinitoparagrafo"/>
    <w:link w:val="Testocommento"/>
    <w:uiPriority w:val="99"/>
    <w:rsid w:val="004E348C"/>
    <w:rPr>
      <w:lang w:eastAsia="it-IT"/>
    </w:rPr>
  </w:style>
  <w:style w:type="paragraph" w:styleId="Testonotaapidipagina">
    <w:name w:val="footnote text"/>
    <w:basedOn w:val="Normale"/>
    <w:link w:val="TestonotaapidipaginaCarattere"/>
    <w:semiHidden/>
    <w:rsid w:val="004E348C"/>
    <w:rPr>
      <w:sz w:val="20"/>
    </w:rPr>
  </w:style>
  <w:style w:type="character" w:customStyle="1" w:styleId="TestonotaapidipaginaCarattere">
    <w:name w:val="Testo nota a piè di pagina Carattere"/>
    <w:basedOn w:val="Carpredefinitoparagrafo"/>
    <w:link w:val="Testonotaapidipagina"/>
    <w:semiHidden/>
    <w:rsid w:val="004E348C"/>
    <w:rPr>
      <w:lang w:eastAsia="it-IT"/>
    </w:rPr>
  </w:style>
  <w:style w:type="character" w:styleId="Testosegnaposto">
    <w:name w:val="Placeholder Text"/>
    <w:basedOn w:val="Carpredefinitoparagrafo"/>
    <w:uiPriority w:val="99"/>
    <w:semiHidden/>
    <w:rsid w:val="0045044A"/>
    <w:rPr>
      <w:color w:val="808080"/>
    </w:rPr>
  </w:style>
  <w:style w:type="paragraph" w:styleId="Testofumetto">
    <w:name w:val="Balloon Text"/>
    <w:basedOn w:val="Normale"/>
    <w:link w:val="TestofumettoCarattere"/>
    <w:uiPriority w:val="99"/>
    <w:semiHidden/>
    <w:unhideWhenUsed/>
    <w:rsid w:val="0045044A"/>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5044A"/>
    <w:rPr>
      <w:rFonts w:ascii="Tahoma" w:hAnsi="Tahoma" w:cs="Tahoma"/>
      <w:sz w:val="16"/>
      <w:szCs w:val="16"/>
      <w:lang w:eastAsia="it-IT"/>
    </w:rPr>
  </w:style>
  <w:style w:type="paragraph" w:styleId="Testonotadichiusura">
    <w:name w:val="endnote text"/>
    <w:basedOn w:val="Normale"/>
    <w:link w:val="TestonotadichiusuraCarattere"/>
    <w:uiPriority w:val="99"/>
    <w:semiHidden/>
    <w:unhideWhenUsed/>
    <w:rsid w:val="003848FF"/>
    <w:pPr>
      <w:spacing w:line="240" w:lineRule="auto"/>
    </w:pPr>
    <w:rPr>
      <w:sz w:val="20"/>
    </w:rPr>
  </w:style>
  <w:style w:type="character" w:customStyle="1" w:styleId="TestonotadichiusuraCarattere">
    <w:name w:val="Testo nota di chiusura Carattere"/>
    <w:basedOn w:val="Carpredefinitoparagrafo"/>
    <w:link w:val="Testonotadichiusura"/>
    <w:uiPriority w:val="99"/>
    <w:semiHidden/>
    <w:rsid w:val="003848FF"/>
    <w:rPr>
      <w:lang w:eastAsia="it-IT"/>
    </w:rPr>
  </w:style>
  <w:style w:type="character" w:styleId="Rimandonotadichiusura">
    <w:name w:val="endnote reference"/>
    <w:basedOn w:val="Carpredefinitoparagrafo"/>
    <w:uiPriority w:val="99"/>
    <w:semiHidden/>
    <w:unhideWhenUsed/>
    <w:rsid w:val="003848FF"/>
    <w:rPr>
      <w:vertAlign w:val="superscript"/>
    </w:rPr>
  </w:style>
  <w:style w:type="paragraph" w:styleId="Soggettocommento">
    <w:name w:val="annotation subject"/>
    <w:basedOn w:val="Testocommento"/>
    <w:next w:val="Testocommento"/>
    <w:link w:val="SoggettocommentoCarattere"/>
    <w:uiPriority w:val="99"/>
    <w:semiHidden/>
    <w:unhideWhenUsed/>
    <w:rsid w:val="00A745CD"/>
    <w:pPr>
      <w:spacing w:line="240" w:lineRule="auto"/>
    </w:pPr>
    <w:rPr>
      <w:b/>
      <w:bCs/>
    </w:rPr>
  </w:style>
  <w:style w:type="character" w:customStyle="1" w:styleId="SoggettocommentoCarattere">
    <w:name w:val="Soggetto commento Carattere"/>
    <w:basedOn w:val="TestocommentoCarattere"/>
    <w:link w:val="Soggettocommento"/>
    <w:uiPriority w:val="99"/>
    <w:semiHidden/>
    <w:rsid w:val="00A745CD"/>
    <w:rPr>
      <w:b/>
      <w:bCs/>
      <w:lang w:eastAsia="it-IT"/>
    </w:rPr>
  </w:style>
  <w:style w:type="character" w:styleId="Menzionenonrisolta">
    <w:name w:val="Unresolved Mention"/>
    <w:basedOn w:val="Carpredefinitoparagrafo"/>
    <w:uiPriority w:val="99"/>
    <w:semiHidden/>
    <w:unhideWhenUsed/>
    <w:rsid w:val="004D1CAE"/>
    <w:rPr>
      <w:color w:val="605E5C"/>
      <w:shd w:val="clear" w:color="auto" w:fill="E1DFDD"/>
    </w:rPr>
  </w:style>
  <w:style w:type="character" w:styleId="Enfasigrassetto">
    <w:name w:val="Strong"/>
    <w:uiPriority w:val="22"/>
    <w:qFormat/>
    <w:rsid w:val="00957630"/>
    <w:rPr>
      <w:b/>
      <w:bCs/>
    </w:rPr>
  </w:style>
  <w:style w:type="character" w:styleId="Collegamentovisitato">
    <w:name w:val="FollowedHyperlink"/>
    <w:basedOn w:val="Carpredefinitoparagrafo"/>
    <w:uiPriority w:val="99"/>
    <w:semiHidden/>
    <w:unhideWhenUsed/>
    <w:rsid w:val="0095763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6144237">
      <w:bodyDiv w:val="1"/>
      <w:marLeft w:val="0"/>
      <w:marRight w:val="0"/>
      <w:marTop w:val="0"/>
      <w:marBottom w:val="0"/>
      <w:divBdr>
        <w:top w:val="none" w:sz="0" w:space="0" w:color="auto"/>
        <w:left w:val="none" w:sz="0" w:space="0" w:color="auto"/>
        <w:bottom w:val="none" w:sz="0" w:space="0" w:color="auto"/>
        <w:right w:val="none" w:sz="0" w:space="0" w:color="auto"/>
      </w:divBdr>
    </w:div>
    <w:div w:id="1904364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salute.gov.it/portale/nuovocoronavirus/dettaglioFaqNuovoCoronavirus.jsp?lingua=italiano&amp;id=228" TargetMode="External"/><Relationship Id="rId18" Type="http://schemas.openxmlformats.org/officeDocument/2006/relationships/hyperlink" Target="http://www.salute.gov.it/portale/nuovocoronavirus/homeNuovoCoronavirus.jsp" TargetMode="External"/><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hyperlink" Target="https://www.who.int/health-topics/coronavirus" TargetMode="External"/><Relationship Id="rId7" Type="http://schemas.openxmlformats.org/officeDocument/2006/relationships/endnotes" Target="endnotes.xml"/><Relationship Id="rId12" Type="http://schemas.openxmlformats.org/officeDocument/2006/relationships/hyperlink" Target="http://www.salute.gov.it/portale/nuovocoronavirus/dettaglioFaqNuovoCoronavirus.jsp?lingua=italiano&amp;id=228" TargetMode="External"/><Relationship Id="rId17" Type="http://schemas.openxmlformats.org/officeDocument/2006/relationships/hyperlink" Target="http://www.viaggiaresicuri.it/documenti/FOCUS%20CORONAVIRUS.p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viaggiaresicuri.it/documenti/FOCUS%20CORONAVIRUS.pdf" TargetMode="External"/><Relationship Id="rId20" Type="http://schemas.openxmlformats.org/officeDocument/2006/relationships/hyperlink" Target="https://www.who.int/health-topics/coronaviru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lk.ictvonline.org/taxonomy/" TargetMode="External"/><Relationship Id="rId24" Type="http://schemas.openxmlformats.org/officeDocument/2006/relationships/hyperlink" Target="https://www.regione.lombardia.it/wps/portal/istituzionale/HP/lombardia-notizie/DettaglioNews/2020/02-febbraio/17-23/coronavirus-in-lombardia-tutti-gli-aggiornamenti-in-diretta" TargetMode="External"/><Relationship Id="rId5" Type="http://schemas.openxmlformats.org/officeDocument/2006/relationships/webSettings" Target="webSettings.xml"/><Relationship Id="rId15" Type="http://schemas.openxmlformats.org/officeDocument/2006/relationships/hyperlink" Target="https://www.epicentro.iss.it/coronavirus/" TargetMode="External"/><Relationship Id="rId23" Type="http://schemas.openxmlformats.org/officeDocument/2006/relationships/hyperlink" Target="Lombardia" TargetMode="External"/><Relationship Id="rId10" Type="http://schemas.openxmlformats.org/officeDocument/2006/relationships/hyperlink" Target="http://www.salute.gov.it" TargetMode="External"/><Relationship Id="rId19" Type="http://schemas.openxmlformats.org/officeDocument/2006/relationships/hyperlink" Target="http://www.salute.gov.it/portale/nuovocoronavirus/homeNuovoCoronavirus.jsp"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epicentro.iss.it/coronavirus/" TargetMode="External"/><Relationship Id="rId22" Type="http://schemas.openxmlformats.org/officeDocument/2006/relationships/hyperlink" Target="https://www.regione.lombardia.it/wps/portal/istituzionale/HP/lombardia-notizie/DettaglioNews/2020/20-26/coronavirus-gismondo-no-allarmismi" TargetMode="Externa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FD7094E7145A4E8494331EF968494B55"/>
        <w:category>
          <w:name w:val="Generale"/>
          <w:gallery w:val="placeholder"/>
        </w:category>
        <w:types>
          <w:type w:val="bbPlcHdr"/>
        </w:types>
        <w:behaviors>
          <w:behavior w:val="content"/>
        </w:behaviors>
        <w:guid w:val="{B7B5A10A-1333-4724-86E9-42A26C4E3B91}"/>
      </w:docPartPr>
      <w:docPartBody>
        <w:p w:rsidR="00EB243B" w:rsidRDefault="00930A7C" w:rsidP="00930A7C">
          <w:pPr>
            <w:pStyle w:val="FD7094E7145A4E8494331EF968494B55"/>
          </w:pPr>
          <w:r w:rsidRPr="000C21E6">
            <w:rPr>
              <w:rStyle w:val="Testosegnaposto"/>
            </w:rPr>
            <w:t>[Società]</w:t>
          </w:r>
        </w:p>
      </w:docPartBody>
    </w:docPart>
    <w:docPart>
      <w:docPartPr>
        <w:name w:val="AB1177081D22430ABA4DD21D312059D5"/>
        <w:category>
          <w:name w:val="Generale"/>
          <w:gallery w:val="placeholder"/>
        </w:category>
        <w:types>
          <w:type w:val="bbPlcHdr"/>
        </w:types>
        <w:behaviors>
          <w:behavior w:val="content"/>
        </w:behaviors>
        <w:guid w:val="{23A4EF6E-1FAD-48F2-9C5B-88FDE26421FA}"/>
      </w:docPartPr>
      <w:docPartBody>
        <w:p w:rsidR="00EB243B" w:rsidRDefault="00930A7C" w:rsidP="00930A7C">
          <w:pPr>
            <w:pStyle w:val="AB1177081D22430ABA4DD21D312059D5"/>
          </w:pPr>
          <w:r w:rsidRPr="000C21E6">
            <w:rPr>
              <w:rStyle w:val="Testosegnaposto"/>
            </w:rPr>
            <w:t>[Indirizzo società]</w:t>
          </w:r>
        </w:p>
      </w:docPartBody>
    </w:docPart>
    <w:docPart>
      <w:docPartPr>
        <w:name w:val="9A91CEADF9234F9195B31BB6666FA36E"/>
        <w:category>
          <w:name w:val="Generale"/>
          <w:gallery w:val="placeholder"/>
        </w:category>
        <w:types>
          <w:type w:val="bbPlcHdr"/>
        </w:types>
        <w:behaviors>
          <w:behavior w:val="content"/>
        </w:behaviors>
        <w:guid w:val="{B5DBDC95-47A6-417D-A359-F2D8FD805DE5}"/>
      </w:docPartPr>
      <w:docPartBody>
        <w:p w:rsidR="00EB243B" w:rsidRDefault="00930A7C" w:rsidP="00930A7C">
          <w:pPr>
            <w:pStyle w:val="9A91CEADF9234F9195B31BB6666FA36E"/>
          </w:pPr>
          <w:r>
            <w:rPr>
              <w:rStyle w:val="Testosegnaposto"/>
            </w:rPr>
            <w:t>Scegliere un elemento.</w:t>
          </w:r>
        </w:p>
      </w:docPartBody>
    </w:docPart>
    <w:docPart>
      <w:docPartPr>
        <w:name w:val="63A40EF8E3274C04A3D11C1EC30020F6"/>
        <w:category>
          <w:name w:val="Generale"/>
          <w:gallery w:val="placeholder"/>
        </w:category>
        <w:types>
          <w:type w:val="bbPlcHdr"/>
        </w:types>
        <w:behaviors>
          <w:behavior w:val="content"/>
        </w:behaviors>
        <w:guid w:val="{CD9D1F67-4C69-4C33-9455-131893C1B6F3}"/>
      </w:docPartPr>
      <w:docPartBody>
        <w:p w:rsidR="00EB243B" w:rsidRDefault="00930A7C" w:rsidP="00930A7C">
          <w:pPr>
            <w:pStyle w:val="63A40EF8E3274C04A3D11C1EC30020F6"/>
          </w:pPr>
          <w:r w:rsidRPr="000C21E6">
            <w:rPr>
              <w:rStyle w:val="Testosegnaposto"/>
            </w:rPr>
            <w:t>[Società]</w:t>
          </w:r>
        </w:p>
      </w:docPartBody>
    </w:docPart>
    <w:docPart>
      <w:docPartPr>
        <w:name w:val="1C6DCE4646DE44C89074E86A7173D47B"/>
        <w:category>
          <w:name w:val="Generale"/>
          <w:gallery w:val="placeholder"/>
        </w:category>
        <w:types>
          <w:type w:val="bbPlcHdr"/>
        </w:types>
        <w:behaviors>
          <w:behavior w:val="content"/>
        </w:behaviors>
        <w:guid w:val="{3B6EDFB4-C10B-47C1-9A5E-88B4A55DD191}"/>
      </w:docPartPr>
      <w:docPartBody>
        <w:p w:rsidR="00EB243B" w:rsidRDefault="00930A7C" w:rsidP="00930A7C">
          <w:pPr>
            <w:pStyle w:val="1C6DCE4646DE44C89074E86A7173D47B"/>
          </w:pPr>
          <w:r w:rsidRPr="000C21E6">
            <w:rPr>
              <w:rStyle w:val="Testosegnaposto"/>
            </w:rPr>
            <w:t>[Indirizzo società]</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tarSymbol">
    <w:altName w:val="Arial Unicode MS"/>
    <w:charset w:val="80"/>
    <w:family w:val="auto"/>
    <w:pitch w:val="default"/>
    <w:sig w:usb0="00000001" w:usb1="08070000" w:usb2="00000010" w:usb3="00000000" w:csb0="00020000"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08"/>
  <w:hyphenationZone w:val="283"/>
  <w:characterSpacingControl w:val="doNotCompress"/>
  <w:compat>
    <w:useFELayout/>
    <w:compatSetting w:name="compatibilityMode" w:uri="http://schemas.microsoft.com/office/word" w:val="12"/>
    <w:compatSetting w:name="useWord2013TrackBottomHyphenation" w:uri="http://schemas.microsoft.com/office/word" w:val="1"/>
  </w:compat>
  <w:rsids>
    <w:rsidRoot w:val="001D0582"/>
    <w:rsid w:val="0006036A"/>
    <w:rsid w:val="001D0582"/>
    <w:rsid w:val="0021193F"/>
    <w:rsid w:val="0038640A"/>
    <w:rsid w:val="004069B5"/>
    <w:rsid w:val="00494AB7"/>
    <w:rsid w:val="00515177"/>
    <w:rsid w:val="005976C8"/>
    <w:rsid w:val="006125E4"/>
    <w:rsid w:val="00644110"/>
    <w:rsid w:val="00685F0D"/>
    <w:rsid w:val="00687DF9"/>
    <w:rsid w:val="006E1429"/>
    <w:rsid w:val="006F548C"/>
    <w:rsid w:val="007114A5"/>
    <w:rsid w:val="008365A0"/>
    <w:rsid w:val="00863A4E"/>
    <w:rsid w:val="00872682"/>
    <w:rsid w:val="00930A7C"/>
    <w:rsid w:val="00A34A33"/>
    <w:rsid w:val="00AC555B"/>
    <w:rsid w:val="00B448FB"/>
    <w:rsid w:val="00BE0D76"/>
    <w:rsid w:val="00C17E62"/>
    <w:rsid w:val="00C20956"/>
    <w:rsid w:val="00D35CD8"/>
    <w:rsid w:val="00E25F55"/>
    <w:rsid w:val="00EB243B"/>
    <w:rsid w:val="00F619E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930A7C"/>
  </w:style>
  <w:style w:type="paragraph" w:customStyle="1" w:styleId="6E45778DC3D84C43B75AE7778A6AE223">
    <w:name w:val="6E45778DC3D84C43B75AE7778A6AE223"/>
    <w:rsid w:val="001D0582"/>
  </w:style>
  <w:style w:type="paragraph" w:customStyle="1" w:styleId="AFEBC8921C9542E2B3207BD4E4CA59FB">
    <w:name w:val="AFEBC8921C9542E2B3207BD4E4CA59FB"/>
    <w:rsid w:val="00C17E62"/>
    <w:pPr>
      <w:spacing w:after="160" w:line="259" w:lineRule="auto"/>
    </w:pPr>
  </w:style>
  <w:style w:type="paragraph" w:customStyle="1" w:styleId="843D85E2AABB41478F85C61D4F35A9AC">
    <w:name w:val="843D85E2AABB41478F85C61D4F35A9AC"/>
    <w:rsid w:val="00863A4E"/>
  </w:style>
  <w:style w:type="paragraph" w:customStyle="1" w:styleId="8DD7D64D4AD44DBA89E45F0B37543EDA">
    <w:name w:val="8DD7D64D4AD44DBA89E45F0B37543EDA"/>
    <w:rsid w:val="00C20956"/>
  </w:style>
  <w:style w:type="paragraph" w:customStyle="1" w:styleId="976028A5E1CA42B1B8515FCC54DAD60E">
    <w:name w:val="976028A5E1CA42B1B8515FCC54DAD60E"/>
    <w:rsid w:val="00C20956"/>
  </w:style>
  <w:style w:type="paragraph" w:customStyle="1" w:styleId="FD7094E7145A4E8494331EF968494B55">
    <w:name w:val="FD7094E7145A4E8494331EF968494B55"/>
    <w:rsid w:val="00930A7C"/>
    <w:pPr>
      <w:spacing w:after="160" w:line="259" w:lineRule="auto"/>
    </w:pPr>
  </w:style>
  <w:style w:type="paragraph" w:customStyle="1" w:styleId="B7AB9AC85BFC466B8A01FA61240742B0">
    <w:name w:val="B7AB9AC85BFC466B8A01FA61240742B0"/>
    <w:rsid w:val="00930A7C"/>
    <w:pPr>
      <w:spacing w:after="160" w:line="259" w:lineRule="auto"/>
    </w:pPr>
  </w:style>
  <w:style w:type="paragraph" w:customStyle="1" w:styleId="AB1177081D22430ABA4DD21D312059D5">
    <w:name w:val="AB1177081D22430ABA4DD21D312059D5"/>
    <w:rsid w:val="00930A7C"/>
    <w:pPr>
      <w:spacing w:after="160" w:line="259" w:lineRule="auto"/>
    </w:pPr>
  </w:style>
  <w:style w:type="paragraph" w:customStyle="1" w:styleId="18415B70840441DDBC515BBF1EC3A446">
    <w:name w:val="18415B70840441DDBC515BBF1EC3A446"/>
    <w:rsid w:val="00930A7C"/>
    <w:pPr>
      <w:spacing w:after="160" w:line="259" w:lineRule="auto"/>
    </w:pPr>
  </w:style>
  <w:style w:type="paragraph" w:customStyle="1" w:styleId="9A91CEADF9234F9195B31BB6666FA36E">
    <w:name w:val="9A91CEADF9234F9195B31BB6666FA36E"/>
    <w:rsid w:val="00930A7C"/>
    <w:pPr>
      <w:spacing w:after="160" w:line="259" w:lineRule="auto"/>
    </w:pPr>
  </w:style>
  <w:style w:type="paragraph" w:customStyle="1" w:styleId="FEA3A2017F3943D3AD9FCA4ED7357516">
    <w:name w:val="FEA3A2017F3943D3AD9FCA4ED7357516"/>
    <w:rsid w:val="00930A7C"/>
    <w:pPr>
      <w:spacing w:after="160" w:line="259" w:lineRule="auto"/>
    </w:pPr>
  </w:style>
  <w:style w:type="paragraph" w:customStyle="1" w:styleId="0D2DC8DCB876411A968A742C0010914E">
    <w:name w:val="0D2DC8DCB876411A968A742C0010914E"/>
    <w:rsid w:val="00930A7C"/>
    <w:pPr>
      <w:spacing w:after="160" w:line="259" w:lineRule="auto"/>
    </w:pPr>
  </w:style>
  <w:style w:type="paragraph" w:customStyle="1" w:styleId="E6C00A1280E143FEAA6B7897AD34E06E">
    <w:name w:val="E6C00A1280E143FEAA6B7897AD34E06E"/>
    <w:rsid w:val="00930A7C"/>
    <w:pPr>
      <w:spacing w:after="160" w:line="259" w:lineRule="auto"/>
    </w:pPr>
  </w:style>
  <w:style w:type="paragraph" w:customStyle="1" w:styleId="A228251284964CF0879C2B4957EF00D8">
    <w:name w:val="A228251284964CF0879C2B4957EF00D8"/>
    <w:rsid w:val="00930A7C"/>
    <w:pPr>
      <w:spacing w:after="160" w:line="259" w:lineRule="auto"/>
    </w:pPr>
  </w:style>
  <w:style w:type="paragraph" w:customStyle="1" w:styleId="63A40EF8E3274C04A3D11C1EC30020F6">
    <w:name w:val="63A40EF8E3274C04A3D11C1EC30020F6"/>
    <w:rsid w:val="00930A7C"/>
    <w:pPr>
      <w:spacing w:after="160" w:line="259" w:lineRule="auto"/>
    </w:pPr>
  </w:style>
  <w:style w:type="paragraph" w:customStyle="1" w:styleId="1C6DCE4646DE44C89074E86A7173D47B">
    <w:name w:val="1C6DCE4646DE44C89074E86A7173D47B"/>
    <w:rsid w:val="00930A7C"/>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0BA67E65-E968-42F5-BD64-2ADEA84D23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TotalTime>
  <Pages>16</Pages>
  <Words>4902</Words>
  <Characters>27947</Characters>
  <Application>Microsoft Office Word</Application>
  <DocSecurity>0</DocSecurity>
  <Lines>232</Lines>
  <Paragraphs>65</Paragraphs>
  <ScaleCrop>false</ScaleCrop>
  <HeadingPairs>
    <vt:vector size="2" baseType="variant">
      <vt:variant>
        <vt:lpstr>Titolo</vt:lpstr>
      </vt:variant>
      <vt:variant>
        <vt:i4>1</vt:i4>
      </vt:variant>
    </vt:vector>
  </HeadingPairs>
  <TitlesOfParts>
    <vt:vector size="1" baseType="lpstr">
      <vt:lpstr/>
    </vt:vector>
  </TitlesOfParts>
  <Company>Ditta</Company>
  <LinksUpToDate>false</LinksUpToDate>
  <CharactersWithSpaces>32784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Michela Taverna Gusmin</dc:creator>
  <cp:lastModifiedBy>CRAB - Alberto La Carbonara</cp:lastModifiedBy>
  <cp:revision>6</cp:revision>
  <cp:lastPrinted>2011-06-06T14:05:00Z</cp:lastPrinted>
  <dcterms:created xsi:type="dcterms:W3CDTF">2020-02-26T10:16:00Z</dcterms:created>
  <dcterms:modified xsi:type="dcterms:W3CDTF">2020-02-26T14:14:00Z</dcterms:modified>
</cp:coreProperties>
</file>